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659" w:rsidRDefault="001A350F">
      <w:pPr>
        <w:pStyle w:val="14"/>
        <w:rPr>
          <w:rFonts w:eastAsia="华文新魏"/>
          <w:b/>
          <w:spacing w:val="-70"/>
          <w:sz w:val="72"/>
          <w:szCs w:val="72"/>
        </w:rPr>
      </w:pPr>
      <w:r>
        <w:pict>
          <v:group id="组合 1026" o:spid="_x0000_s1027" style="width:419.4pt;height:258.45pt;mso-position-horizontal-relative:char;mso-position-vertical-relative:line" coordsize="53263,32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53263;height:32823"/>
            <v:shapetype id="_x0000_t202" coordsize="21600,21600" o:spt="202" path="m,l,21600r21600,l21600,xe">
              <v:stroke joinstyle="miter"/>
              <v:path gradientshapeok="t" o:connecttype="rect"/>
            </v:shapetype>
            <v:shape id="Text Box 4" o:spid="_x0000_s1029" type="#_x0000_t202" style="position:absolute;left:95;top:28606;width:53168;height:2616" o:preferrelative="t" fillcolor="silver" stroked="f">
              <v:textbox>
                <w:txbxContent>
                  <w:p w:rsidR="00EE1659" w:rsidRDefault="00EE1659">
                    <w:pPr>
                      <w:spacing w:before="120" w:after="120"/>
                    </w:pPr>
                  </w:p>
                </w:txbxContent>
              </v:textbox>
            </v:shape>
            <v:shape id="Text Box 5" o:spid="_x0000_s1030" type="#_x0000_t202" style="position:absolute;left:4019;top:17011;width:44558;height:10573" o:preferrelative="t" filled="f" stroked="f">
              <v:textbox inset="0,0,0,0">
                <w:txbxContent>
                  <w:p w:rsidR="00EE1659" w:rsidRDefault="001A350F">
                    <w:pPr>
                      <w:ind w:firstLine="560"/>
                      <w:jc w:val="center"/>
                      <w:rPr>
                        <w:rFonts w:ascii="黑体" w:eastAsia="黑体" w:hAnsi="宋体"/>
                        <w:sz w:val="28"/>
                        <w:szCs w:val="28"/>
                      </w:rPr>
                    </w:pPr>
                    <w:r>
                      <w:rPr>
                        <w:rFonts w:ascii="黑体" w:eastAsia="黑体" w:hAnsi="宋体" w:hint="eastAsia"/>
                        <w:sz w:val="28"/>
                        <w:szCs w:val="28"/>
                      </w:rPr>
                      <w:t>国泰新点软件股份有限公司</w:t>
                    </w:r>
                  </w:p>
                  <w:p w:rsidR="00EE1659" w:rsidRDefault="001A350F">
                    <w:pPr>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(http://www.epint.</w:t>
                    </w:r>
                    <w:r>
                      <w:rPr>
                        <w:rFonts w:ascii="Arial" w:hAnsi="Arial" w:cs="Arial" w:hint="eastAsia"/>
                        <w:b/>
                        <w:color w:val="0000FF"/>
                        <w:szCs w:val="21"/>
                      </w:rPr>
                      <w:t>com.cn</w:t>
                    </w:r>
                    <w:r>
                      <w:rPr>
                        <w:rFonts w:ascii="Arial" w:hAnsi="Arial" w:cs="Arial"/>
                        <w:b/>
                        <w:color w:val="0000FF"/>
                        <w:szCs w:val="21"/>
                      </w:rPr>
                      <w:t>)</w:t>
                    </w:r>
                  </w:p>
                  <w:p w:rsidR="00EE1659" w:rsidRDefault="001A350F">
                    <w:pPr>
                      <w:jc w:val="center"/>
                      <w:rPr>
                        <w:rFonts w:ascii="宋体" w:hAnsi="宋体"/>
                        <w:szCs w:val="21"/>
                      </w:rPr>
                    </w:pPr>
                    <w:r>
                      <w:rPr>
                        <w:rFonts w:ascii="宋体" w:hAnsi="宋体" w:hint="eastAsia"/>
                        <w:szCs w:val="21"/>
                      </w:rPr>
                      <w:t>电话：</w:t>
                    </w:r>
                    <w:r>
                      <w:rPr>
                        <w:rFonts w:ascii="宋体" w:hAnsi="宋体" w:cs="宋体" w:hint="eastAsia"/>
                      </w:rPr>
                      <w:t>400-998-0000</w:t>
                    </w:r>
                    <w:r>
                      <w:rPr>
                        <w:rFonts w:ascii="宋体" w:hAnsi="宋体" w:hint="eastAsia"/>
                        <w:szCs w:val="21"/>
                      </w:rPr>
                      <w:t>传真：</w:t>
                    </w:r>
                    <w:r>
                      <w:rPr>
                        <w:rFonts w:ascii="宋体" w:hAnsi="宋体" w:hint="eastAsia"/>
                        <w:szCs w:val="21"/>
                      </w:rPr>
                      <w:t>0512-58132373</w:t>
                    </w:r>
                  </w:p>
                </w:txbxContent>
              </v:textbox>
            </v:shape>
            <v:shape id="_x0000_s1057" type="#_x0000_t75" style="position:absolute;left:6286;width:41167;height:17640">
              <v:imagedata r:id="rId10" o:title="Epoint新点"/>
            </v:shape>
            <w10:anchorlock/>
          </v:group>
        </w:pict>
      </w:r>
    </w:p>
    <w:p w:rsidR="00EE1659" w:rsidRDefault="00EE1659">
      <w:pPr>
        <w:ind w:firstLineChars="0" w:firstLine="0"/>
      </w:pPr>
    </w:p>
    <w:p w:rsidR="00EE1659" w:rsidRDefault="00EE1659">
      <w:pPr>
        <w:ind w:firstLineChars="0" w:firstLine="0"/>
      </w:pPr>
    </w:p>
    <w:p w:rsidR="00EE1659" w:rsidRDefault="00EE1659">
      <w:pPr>
        <w:ind w:firstLineChars="0" w:firstLine="0"/>
      </w:pPr>
    </w:p>
    <w:p w:rsidR="00EE1659" w:rsidRDefault="00EE1659">
      <w:pPr>
        <w:ind w:firstLineChars="0" w:firstLine="0"/>
      </w:pPr>
    </w:p>
    <w:p w:rsidR="00EE1659" w:rsidRDefault="00EE1659">
      <w:pPr>
        <w:ind w:firstLineChars="0" w:firstLine="0"/>
      </w:pPr>
    </w:p>
    <w:p w:rsidR="00EE1659" w:rsidRDefault="00EE1659">
      <w:pPr>
        <w:ind w:firstLineChars="0" w:firstLine="0"/>
      </w:pPr>
    </w:p>
    <w:p w:rsidR="00EE1659" w:rsidRDefault="001A350F">
      <w:pPr>
        <w:ind w:firstLineChars="0" w:firstLine="0"/>
        <w:jc w:val="center"/>
        <w:rPr>
          <w:b/>
          <w:sz w:val="52"/>
          <w:szCs w:val="52"/>
        </w:rPr>
      </w:pPr>
      <w:r>
        <w:rPr>
          <w:rFonts w:hint="eastAsia"/>
          <w:b/>
          <w:sz w:val="52"/>
          <w:szCs w:val="52"/>
        </w:rPr>
        <w:t>网上评标系统操作手册</w:t>
      </w:r>
    </w:p>
    <w:p w:rsidR="00EE1659" w:rsidRDefault="001A350F">
      <w:pPr>
        <w:ind w:firstLineChars="0" w:firstLine="0"/>
        <w:jc w:val="center"/>
        <w:rPr>
          <w:b/>
          <w:sz w:val="52"/>
          <w:szCs w:val="52"/>
        </w:rPr>
      </w:pPr>
      <w:r>
        <w:rPr>
          <w:rFonts w:hint="eastAsia"/>
          <w:b/>
          <w:sz w:val="52"/>
          <w:szCs w:val="52"/>
        </w:rPr>
        <w:t>-</w:t>
      </w:r>
      <w:r>
        <w:rPr>
          <w:rFonts w:hint="eastAsia"/>
          <w:b/>
          <w:sz w:val="52"/>
          <w:szCs w:val="52"/>
        </w:rPr>
        <w:t>专家评委</w:t>
      </w:r>
    </w:p>
    <w:p w:rsidR="00EE1659" w:rsidRDefault="00EE1659">
      <w:pPr>
        <w:pStyle w:val="IndentNormal"/>
        <w:ind w:firstLine="360"/>
      </w:pPr>
    </w:p>
    <w:p w:rsidR="00EE1659" w:rsidRDefault="00EE1659">
      <w:pPr>
        <w:pStyle w:val="IndentNormal"/>
        <w:ind w:firstLine="360"/>
      </w:pPr>
    </w:p>
    <w:p w:rsidR="00EE1659" w:rsidRDefault="00EE1659">
      <w:pPr>
        <w:pStyle w:val="IndentNormal"/>
        <w:ind w:firstLine="360"/>
      </w:pPr>
    </w:p>
    <w:p w:rsidR="00EE1659" w:rsidRDefault="00EE1659">
      <w:pPr>
        <w:pStyle w:val="IndentNormal"/>
        <w:ind w:firstLine="360"/>
      </w:pPr>
    </w:p>
    <w:p w:rsidR="00EE1659" w:rsidRDefault="00EE1659">
      <w:pPr>
        <w:pStyle w:val="IndentNormal"/>
        <w:ind w:firstLine="360"/>
      </w:pPr>
    </w:p>
    <w:p w:rsidR="00EE1659" w:rsidRDefault="00EE1659">
      <w:pPr>
        <w:pStyle w:val="IndentNormal"/>
        <w:ind w:firstLineChars="0" w:firstLine="0"/>
      </w:pPr>
    </w:p>
    <w:p w:rsidR="00EE1659" w:rsidRDefault="00EE1659">
      <w:pPr>
        <w:pStyle w:val="IndentNormal"/>
        <w:ind w:firstLineChars="0" w:firstLine="0"/>
      </w:pPr>
    </w:p>
    <w:p w:rsidR="00EE1659" w:rsidRDefault="00EE1659">
      <w:pPr>
        <w:pStyle w:val="IndentNormal"/>
        <w:ind w:firstLineChars="0" w:firstLine="0"/>
      </w:pPr>
    </w:p>
    <w:p w:rsidR="00EE1659" w:rsidRDefault="00EE1659">
      <w:pPr>
        <w:ind w:firstLineChars="0" w:firstLine="0"/>
        <w:rPr>
          <w:b/>
          <w:spacing w:val="200"/>
          <w:sz w:val="32"/>
        </w:rPr>
      </w:pPr>
    </w:p>
    <w:p w:rsidR="00EE1659" w:rsidRDefault="001A350F">
      <w:pPr>
        <w:pStyle w:val="TOC2"/>
        <w:ind w:firstLineChars="1200" w:firstLine="3373"/>
      </w:pPr>
      <w:r>
        <w:rPr>
          <w:lang w:val="zh-CN"/>
        </w:rPr>
        <w:t>目</w:t>
      </w:r>
      <w:r>
        <w:rPr>
          <w:rFonts w:hint="eastAsia"/>
          <w:lang w:val="zh-CN"/>
        </w:rPr>
        <w:t xml:space="preserve">   </w:t>
      </w:r>
      <w:r>
        <w:rPr>
          <w:lang w:val="zh-CN"/>
        </w:rPr>
        <w:t>录</w:t>
      </w:r>
    </w:p>
    <w:p w:rsidR="00EE1659" w:rsidRDefault="001A350F">
      <w:pPr>
        <w:pStyle w:val="10"/>
        <w:tabs>
          <w:tab w:val="right" w:leader="dot" w:pos="8312"/>
        </w:tabs>
      </w:pPr>
      <w:r>
        <w:fldChar w:fldCharType="begin"/>
      </w:r>
      <w:r>
        <w:instrText xml:space="preserve"> TOC \o "1-3" \h \z \u </w:instrText>
      </w:r>
      <w:r>
        <w:fldChar w:fldCharType="separate"/>
      </w:r>
      <w:hyperlink w:anchor="_Toc24112" w:history="1">
        <w:r>
          <w:rPr>
            <w:rFonts w:hint="eastAsia"/>
          </w:rPr>
          <w:t>一、</w:t>
        </w:r>
        <w:r>
          <w:rPr>
            <w:rFonts w:hint="eastAsia"/>
          </w:rPr>
          <w:t xml:space="preserve"> </w:t>
        </w:r>
        <w:r>
          <w:rPr>
            <w:rFonts w:hint="eastAsia"/>
          </w:rPr>
          <w:t>系统前期准备</w:t>
        </w:r>
        <w:r>
          <w:tab/>
        </w:r>
        <w:r>
          <w:fldChar w:fldCharType="begin"/>
        </w:r>
        <w:r>
          <w:instrText xml:space="preserve"> PAGEREF _Toc24112 </w:instrText>
        </w:r>
        <w:r>
          <w:fldChar w:fldCharType="separate"/>
        </w:r>
        <w:r>
          <w:t>2</w:t>
        </w:r>
        <w:r>
          <w:fldChar w:fldCharType="end"/>
        </w:r>
      </w:hyperlink>
    </w:p>
    <w:p w:rsidR="00EE1659" w:rsidRDefault="001A350F" w:rsidP="00B776C1">
      <w:pPr>
        <w:pStyle w:val="22"/>
        <w:tabs>
          <w:tab w:val="right" w:leader="dot" w:pos="8312"/>
        </w:tabs>
        <w:ind w:firstLine="420"/>
      </w:pPr>
      <w:hyperlink w:anchor="_Toc26177" w:history="1">
        <w:r>
          <w:rPr>
            <w:rFonts w:hint="eastAsia"/>
            <w:szCs w:val="30"/>
          </w:rPr>
          <w:t>1.1</w:t>
        </w:r>
        <w:r>
          <w:rPr>
            <w:rFonts w:hint="eastAsia"/>
            <w:szCs w:val="30"/>
          </w:rPr>
          <w:t>、</w:t>
        </w:r>
        <w:r>
          <w:rPr>
            <w:rFonts w:hint="eastAsia"/>
            <w:szCs w:val="30"/>
          </w:rPr>
          <w:t xml:space="preserve"> </w:t>
        </w:r>
        <w:r>
          <w:t>浏览器配置</w:t>
        </w:r>
        <w:r>
          <w:tab/>
        </w:r>
        <w:r>
          <w:fldChar w:fldCharType="begin"/>
        </w:r>
        <w:r>
          <w:instrText xml:space="preserve"> PAGEREF _Toc26177 </w:instrText>
        </w:r>
        <w:r>
          <w:fldChar w:fldCharType="separate"/>
        </w:r>
        <w:r>
          <w:t>2</w:t>
        </w:r>
        <w:r>
          <w:fldChar w:fldCharType="end"/>
        </w:r>
      </w:hyperlink>
    </w:p>
    <w:p w:rsidR="00EE1659" w:rsidRDefault="001A350F" w:rsidP="00B776C1">
      <w:pPr>
        <w:pStyle w:val="31"/>
        <w:tabs>
          <w:tab w:val="right" w:leader="dot" w:pos="8312"/>
        </w:tabs>
        <w:ind w:firstLine="840"/>
      </w:pPr>
      <w:hyperlink w:anchor="_Toc6609" w:history="1">
        <w:r>
          <w:rPr>
            <w:rFonts w:cs="Times New Roman" w:hint="eastAsia"/>
            <w:iCs w:val="0"/>
          </w:rPr>
          <w:t>1.1.1</w:t>
        </w:r>
        <w:r>
          <w:rPr>
            <w:rFonts w:cs="Times New Roman" w:hint="eastAsia"/>
            <w:iCs w:val="0"/>
          </w:rPr>
          <w:t>、</w:t>
        </w:r>
        <w:r>
          <w:rPr>
            <w:rFonts w:cs="Times New Roman" w:hint="eastAsia"/>
            <w:iCs w:val="0"/>
          </w:rPr>
          <w:t xml:space="preserve"> </w:t>
        </w:r>
        <w:r>
          <w:rPr>
            <w:rFonts w:hint="eastAsia"/>
          </w:rPr>
          <w:t>Internet</w:t>
        </w:r>
        <w:r>
          <w:rPr>
            <w:rFonts w:hint="eastAsia"/>
          </w:rPr>
          <w:t>选项</w:t>
        </w:r>
        <w:r>
          <w:tab/>
        </w:r>
        <w:r>
          <w:fldChar w:fldCharType="begin"/>
        </w:r>
        <w:r>
          <w:instrText xml:space="preserve"> PAGEREF _Toc6609 </w:instrText>
        </w:r>
        <w:r>
          <w:fldChar w:fldCharType="separate"/>
        </w:r>
        <w:r>
          <w:t>2</w:t>
        </w:r>
        <w:r>
          <w:fldChar w:fldCharType="end"/>
        </w:r>
      </w:hyperlink>
    </w:p>
    <w:p w:rsidR="00EE1659" w:rsidRDefault="001A350F" w:rsidP="00B776C1">
      <w:pPr>
        <w:pStyle w:val="31"/>
        <w:tabs>
          <w:tab w:val="right" w:leader="dot" w:pos="8312"/>
        </w:tabs>
        <w:ind w:firstLine="840"/>
      </w:pPr>
      <w:hyperlink w:anchor="_Toc17924" w:history="1">
        <w:r>
          <w:rPr>
            <w:rFonts w:cs="Times New Roman" w:hint="eastAsia"/>
            <w:iCs w:val="0"/>
          </w:rPr>
          <w:t>1.1.2</w:t>
        </w:r>
        <w:r>
          <w:rPr>
            <w:rFonts w:cs="Times New Roman" w:hint="eastAsia"/>
            <w:iCs w:val="0"/>
          </w:rPr>
          <w:t>、</w:t>
        </w:r>
        <w:r>
          <w:rPr>
            <w:rFonts w:cs="Times New Roman" w:hint="eastAsia"/>
            <w:iCs w:val="0"/>
          </w:rPr>
          <w:t xml:space="preserve"> </w:t>
        </w:r>
        <w:r>
          <w:t>关闭拦截工具</w:t>
        </w:r>
        <w:r>
          <w:tab/>
        </w:r>
        <w:r>
          <w:fldChar w:fldCharType="begin"/>
        </w:r>
        <w:r>
          <w:instrText xml:space="preserve"> PAGEREF _Toc17924 </w:instrText>
        </w:r>
        <w:r>
          <w:fldChar w:fldCharType="separate"/>
        </w:r>
        <w:r>
          <w:t>7</w:t>
        </w:r>
        <w:r>
          <w:fldChar w:fldCharType="end"/>
        </w:r>
      </w:hyperlink>
    </w:p>
    <w:p w:rsidR="00EE1659" w:rsidRDefault="001A350F" w:rsidP="00B776C1">
      <w:pPr>
        <w:pStyle w:val="31"/>
        <w:tabs>
          <w:tab w:val="right" w:leader="dot" w:pos="8312"/>
        </w:tabs>
        <w:ind w:firstLine="840"/>
      </w:pPr>
      <w:hyperlink w:anchor="_Toc11831" w:history="1">
        <w:r>
          <w:rPr>
            <w:rFonts w:cs="Times New Roman" w:hint="eastAsia"/>
            <w:iCs w:val="0"/>
          </w:rPr>
          <w:t>1.1.3</w:t>
        </w:r>
        <w:r>
          <w:rPr>
            <w:rFonts w:cs="Times New Roman" w:hint="eastAsia"/>
            <w:iCs w:val="0"/>
          </w:rPr>
          <w:t>、</w:t>
        </w:r>
        <w:r>
          <w:rPr>
            <w:rFonts w:cs="Times New Roman" w:hint="eastAsia"/>
            <w:iCs w:val="0"/>
          </w:rPr>
          <w:t xml:space="preserve"> </w:t>
        </w:r>
        <w:r>
          <w:rPr>
            <w:rFonts w:hint="eastAsia"/>
          </w:rPr>
          <w:t>设置兼容性</w:t>
        </w:r>
        <w:r>
          <w:tab/>
        </w:r>
        <w:r>
          <w:fldChar w:fldCharType="begin"/>
        </w:r>
        <w:r>
          <w:instrText xml:space="preserve"> PAGEREF _Toc11831 </w:instrText>
        </w:r>
        <w:r>
          <w:fldChar w:fldCharType="separate"/>
        </w:r>
        <w:r>
          <w:t>7</w:t>
        </w:r>
        <w:r>
          <w:fldChar w:fldCharType="end"/>
        </w:r>
      </w:hyperlink>
    </w:p>
    <w:p w:rsidR="00EE1659" w:rsidRDefault="001A350F">
      <w:pPr>
        <w:pStyle w:val="10"/>
        <w:tabs>
          <w:tab w:val="right" w:leader="dot" w:pos="8312"/>
        </w:tabs>
      </w:pPr>
      <w:hyperlink w:anchor="_Toc10987" w:history="1">
        <w:r>
          <w:rPr>
            <w:rFonts w:hint="eastAsia"/>
          </w:rPr>
          <w:t>二、</w:t>
        </w:r>
        <w:r>
          <w:rPr>
            <w:rFonts w:hint="eastAsia"/>
          </w:rPr>
          <w:t xml:space="preserve"> </w:t>
        </w:r>
        <w:r>
          <w:rPr>
            <w:rFonts w:hint="eastAsia"/>
          </w:rPr>
          <w:t>进入评标</w:t>
        </w:r>
        <w:r>
          <w:tab/>
        </w:r>
        <w:r>
          <w:fldChar w:fldCharType="begin"/>
        </w:r>
        <w:r>
          <w:instrText xml:space="preserve"> PAGEREF _Toc10987 </w:instrText>
        </w:r>
        <w:r>
          <w:fldChar w:fldCharType="separate"/>
        </w:r>
        <w:r>
          <w:t>8</w:t>
        </w:r>
        <w:r>
          <w:fldChar w:fldCharType="end"/>
        </w:r>
      </w:hyperlink>
    </w:p>
    <w:p w:rsidR="00EE1659" w:rsidRDefault="001A350F" w:rsidP="00B776C1">
      <w:pPr>
        <w:pStyle w:val="22"/>
        <w:tabs>
          <w:tab w:val="right" w:leader="dot" w:pos="8312"/>
        </w:tabs>
        <w:ind w:firstLine="420"/>
      </w:pPr>
      <w:hyperlink w:anchor="_Toc25045" w:history="1">
        <w:r>
          <w:rPr>
            <w:rFonts w:hint="eastAsia"/>
            <w:szCs w:val="30"/>
          </w:rPr>
          <w:t>2.1</w:t>
        </w:r>
        <w:r>
          <w:rPr>
            <w:rFonts w:hint="eastAsia"/>
            <w:szCs w:val="30"/>
          </w:rPr>
          <w:t>、</w:t>
        </w:r>
        <w:r>
          <w:rPr>
            <w:rFonts w:hint="eastAsia"/>
            <w:szCs w:val="30"/>
          </w:rPr>
          <w:t xml:space="preserve"> </w:t>
        </w:r>
        <w:r>
          <w:rPr>
            <w:rFonts w:hint="eastAsia"/>
          </w:rPr>
          <w:t>登陆</w:t>
        </w:r>
        <w:r>
          <w:rPr>
            <w:rFonts w:hint="eastAsia"/>
          </w:rPr>
          <w:t>系统</w:t>
        </w:r>
        <w:r>
          <w:tab/>
        </w:r>
        <w:r>
          <w:fldChar w:fldCharType="begin"/>
        </w:r>
        <w:r>
          <w:instrText xml:space="preserve"> PAGEREF _Toc25045 </w:instrText>
        </w:r>
        <w:r>
          <w:fldChar w:fldCharType="separate"/>
        </w:r>
        <w:r>
          <w:t>8</w:t>
        </w:r>
        <w:r>
          <w:fldChar w:fldCharType="end"/>
        </w:r>
      </w:hyperlink>
    </w:p>
    <w:p w:rsidR="00EE1659" w:rsidRDefault="001A350F" w:rsidP="00B776C1">
      <w:pPr>
        <w:pStyle w:val="22"/>
        <w:tabs>
          <w:tab w:val="right" w:leader="dot" w:pos="8312"/>
        </w:tabs>
        <w:ind w:firstLine="420"/>
      </w:pPr>
      <w:hyperlink w:anchor="_Toc3897" w:history="1">
        <w:r>
          <w:rPr>
            <w:rFonts w:hint="eastAsia"/>
            <w:szCs w:val="30"/>
          </w:rPr>
          <w:t>2.2</w:t>
        </w:r>
        <w:r>
          <w:rPr>
            <w:rFonts w:hint="eastAsia"/>
            <w:szCs w:val="30"/>
          </w:rPr>
          <w:t>、</w:t>
        </w:r>
        <w:r>
          <w:rPr>
            <w:rFonts w:hint="eastAsia"/>
            <w:szCs w:val="30"/>
          </w:rPr>
          <w:t xml:space="preserve"> </w:t>
        </w:r>
        <w:r>
          <w:rPr>
            <w:rFonts w:hint="eastAsia"/>
          </w:rPr>
          <w:t>选择评标项目</w:t>
        </w:r>
        <w:r>
          <w:tab/>
        </w:r>
        <w:r>
          <w:fldChar w:fldCharType="begin"/>
        </w:r>
        <w:r>
          <w:instrText xml:space="preserve"> PAGEREF _Toc3897 </w:instrText>
        </w:r>
        <w:r>
          <w:fldChar w:fldCharType="separate"/>
        </w:r>
        <w:r>
          <w:t>9</w:t>
        </w:r>
        <w:r>
          <w:fldChar w:fldCharType="end"/>
        </w:r>
      </w:hyperlink>
    </w:p>
    <w:p w:rsidR="00EE1659" w:rsidRDefault="001A350F">
      <w:pPr>
        <w:pStyle w:val="10"/>
        <w:tabs>
          <w:tab w:val="right" w:leader="dot" w:pos="8312"/>
        </w:tabs>
      </w:pPr>
      <w:hyperlink w:anchor="_Toc17685" w:history="1">
        <w:r>
          <w:rPr>
            <w:rFonts w:hint="eastAsia"/>
          </w:rPr>
          <w:t>三、</w:t>
        </w:r>
        <w:r>
          <w:rPr>
            <w:rFonts w:hint="eastAsia"/>
          </w:rPr>
          <w:t xml:space="preserve"> </w:t>
        </w:r>
        <w:r>
          <w:rPr>
            <w:rFonts w:hint="eastAsia"/>
          </w:rPr>
          <w:t>评标准备</w:t>
        </w:r>
        <w:r>
          <w:tab/>
        </w:r>
        <w:r>
          <w:fldChar w:fldCharType="begin"/>
        </w:r>
        <w:r>
          <w:instrText xml:space="preserve"> PAGEREF _Toc17685 </w:instrText>
        </w:r>
        <w:r>
          <w:fldChar w:fldCharType="separate"/>
        </w:r>
        <w:r>
          <w:t>9</w:t>
        </w:r>
        <w:r>
          <w:fldChar w:fldCharType="end"/>
        </w:r>
      </w:hyperlink>
    </w:p>
    <w:p w:rsidR="00EE1659" w:rsidRDefault="001A350F" w:rsidP="00B776C1">
      <w:pPr>
        <w:pStyle w:val="22"/>
        <w:tabs>
          <w:tab w:val="right" w:leader="dot" w:pos="8312"/>
        </w:tabs>
        <w:ind w:firstLine="420"/>
      </w:pPr>
      <w:hyperlink w:anchor="_Toc3094" w:history="1">
        <w:r>
          <w:rPr>
            <w:rFonts w:hint="eastAsia"/>
            <w:szCs w:val="30"/>
          </w:rPr>
          <w:t>3.1</w:t>
        </w:r>
        <w:r>
          <w:rPr>
            <w:rFonts w:hint="eastAsia"/>
            <w:szCs w:val="30"/>
          </w:rPr>
          <w:t>、</w:t>
        </w:r>
        <w:r>
          <w:rPr>
            <w:rFonts w:hint="eastAsia"/>
            <w:szCs w:val="30"/>
          </w:rPr>
          <w:t xml:space="preserve"> </w:t>
        </w:r>
        <w:r>
          <w:rPr>
            <w:rFonts w:hint="eastAsia"/>
          </w:rPr>
          <w:t>评标办法</w:t>
        </w:r>
        <w:r>
          <w:tab/>
        </w:r>
        <w:r>
          <w:fldChar w:fldCharType="begin"/>
        </w:r>
        <w:r>
          <w:instrText xml:space="preserve"> PAGEREF _Toc3094 </w:instrText>
        </w:r>
        <w:r>
          <w:fldChar w:fldCharType="separate"/>
        </w:r>
        <w:r>
          <w:t>9</w:t>
        </w:r>
        <w:r>
          <w:fldChar w:fldCharType="end"/>
        </w:r>
      </w:hyperlink>
    </w:p>
    <w:p w:rsidR="00EE1659" w:rsidRDefault="001A350F" w:rsidP="00B776C1">
      <w:pPr>
        <w:pStyle w:val="22"/>
        <w:tabs>
          <w:tab w:val="right" w:leader="dot" w:pos="8312"/>
        </w:tabs>
        <w:ind w:firstLine="420"/>
      </w:pPr>
      <w:hyperlink w:anchor="_Toc21829" w:history="1">
        <w:r>
          <w:rPr>
            <w:rFonts w:hint="eastAsia"/>
            <w:szCs w:val="30"/>
          </w:rPr>
          <w:t>3.2</w:t>
        </w:r>
        <w:r>
          <w:rPr>
            <w:rFonts w:hint="eastAsia"/>
            <w:szCs w:val="30"/>
          </w:rPr>
          <w:t>、</w:t>
        </w:r>
        <w:r>
          <w:rPr>
            <w:rFonts w:hint="eastAsia"/>
            <w:szCs w:val="30"/>
          </w:rPr>
          <w:t xml:space="preserve"> </w:t>
        </w:r>
        <w:r>
          <w:rPr>
            <w:rFonts w:hint="eastAsia"/>
          </w:rPr>
          <w:t>确认评委</w:t>
        </w:r>
        <w:r>
          <w:tab/>
        </w:r>
        <w:r>
          <w:fldChar w:fldCharType="begin"/>
        </w:r>
        <w:r>
          <w:instrText xml:space="preserve"> PAGEREF _Toc21829 </w:instrText>
        </w:r>
        <w:r>
          <w:fldChar w:fldCharType="separate"/>
        </w:r>
        <w:r>
          <w:t>9</w:t>
        </w:r>
        <w:r>
          <w:fldChar w:fldCharType="end"/>
        </w:r>
      </w:hyperlink>
    </w:p>
    <w:p w:rsidR="00EE1659" w:rsidRDefault="001A350F" w:rsidP="00B776C1">
      <w:pPr>
        <w:pStyle w:val="22"/>
        <w:tabs>
          <w:tab w:val="right" w:leader="dot" w:pos="8312"/>
        </w:tabs>
        <w:ind w:firstLine="420"/>
      </w:pPr>
      <w:hyperlink w:anchor="_Toc22358" w:history="1">
        <w:r>
          <w:rPr>
            <w:rFonts w:hint="eastAsia"/>
            <w:szCs w:val="30"/>
          </w:rPr>
          <w:t>3.3</w:t>
        </w:r>
        <w:r>
          <w:rPr>
            <w:rFonts w:hint="eastAsia"/>
            <w:szCs w:val="30"/>
          </w:rPr>
          <w:t>、</w:t>
        </w:r>
        <w:r>
          <w:rPr>
            <w:rFonts w:hint="eastAsia"/>
            <w:szCs w:val="30"/>
          </w:rPr>
          <w:t xml:space="preserve"> </w:t>
        </w:r>
        <w:r>
          <w:rPr>
            <w:rFonts w:hint="eastAsia"/>
          </w:rPr>
          <w:t>播放评标纪律</w:t>
        </w:r>
        <w:r>
          <w:tab/>
        </w:r>
        <w:r>
          <w:fldChar w:fldCharType="begin"/>
        </w:r>
        <w:r>
          <w:instrText xml:space="preserve"> PAGEREF _Toc22358 </w:instrText>
        </w:r>
        <w:r>
          <w:fldChar w:fldCharType="separate"/>
        </w:r>
        <w:r>
          <w:t>10</w:t>
        </w:r>
        <w:r>
          <w:fldChar w:fldCharType="end"/>
        </w:r>
      </w:hyperlink>
    </w:p>
    <w:p w:rsidR="00EE1659" w:rsidRDefault="001A350F" w:rsidP="00B776C1">
      <w:pPr>
        <w:pStyle w:val="22"/>
        <w:tabs>
          <w:tab w:val="right" w:leader="dot" w:pos="8312"/>
        </w:tabs>
        <w:ind w:firstLine="420"/>
      </w:pPr>
      <w:hyperlink w:anchor="_Toc20405" w:history="1">
        <w:r>
          <w:rPr>
            <w:rFonts w:hint="eastAsia"/>
            <w:szCs w:val="30"/>
          </w:rPr>
          <w:t>3.4</w:t>
        </w:r>
        <w:r>
          <w:rPr>
            <w:rFonts w:hint="eastAsia"/>
            <w:szCs w:val="30"/>
          </w:rPr>
          <w:t>、</w:t>
        </w:r>
        <w:r>
          <w:rPr>
            <w:rFonts w:hint="eastAsia"/>
            <w:szCs w:val="30"/>
          </w:rPr>
          <w:t xml:space="preserve"> </w:t>
        </w:r>
        <w:r>
          <w:rPr>
            <w:rFonts w:hint="eastAsia"/>
          </w:rPr>
          <w:t>确认</w:t>
        </w:r>
        <w:r>
          <w:rPr>
            <w:rFonts w:hint="eastAsia"/>
          </w:rPr>
          <w:t>评委回避</w:t>
        </w:r>
        <w:r>
          <w:rPr>
            <w:rFonts w:hint="eastAsia"/>
          </w:rPr>
          <w:t>单位</w:t>
        </w:r>
        <w:r>
          <w:tab/>
        </w:r>
        <w:r>
          <w:fldChar w:fldCharType="begin"/>
        </w:r>
        <w:r>
          <w:instrText xml:space="preserve"> PAGEREF _Toc20405 </w:instrText>
        </w:r>
        <w:r>
          <w:fldChar w:fldCharType="separate"/>
        </w:r>
        <w:r>
          <w:t>11</w:t>
        </w:r>
        <w:r>
          <w:fldChar w:fldCharType="end"/>
        </w:r>
      </w:hyperlink>
    </w:p>
    <w:p w:rsidR="00EE1659" w:rsidRDefault="001A350F" w:rsidP="00B776C1">
      <w:pPr>
        <w:pStyle w:val="22"/>
        <w:tabs>
          <w:tab w:val="right" w:leader="dot" w:pos="8312"/>
        </w:tabs>
        <w:ind w:firstLine="420"/>
      </w:pPr>
      <w:hyperlink w:anchor="_Toc25745" w:history="1">
        <w:r>
          <w:rPr>
            <w:rFonts w:hint="eastAsia"/>
            <w:szCs w:val="30"/>
          </w:rPr>
          <w:t>3.5</w:t>
        </w:r>
        <w:r>
          <w:rPr>
            <w:rFonts w:hint="eastAsia"/>
            <w:szCs w:val="30"/>
          </w:rPr>
          <w:t>、</w:t>
        </w:r>
        <w:r>
          <w:rPr>
            <w:rFonts w:hint="eastAsia"/>
            <w:szCs w:val="30"/>
          </w:rPr>
          <w:t xml:space="preserve"> </w:t>
        </w:r>
        <w:r>
          <w:rPr>
            <w:rFonts w:hint="eastAsia"/>
          </w:rPr>
          <w:t>确定评委负责人</w:t>
        </w:r>
        <w:r>
          <w:tab/>
        </w:r>
        <w:r>
          <w:fldChar w:fldCharType="begin"/>
        </w:r>
        <w:r>
          <w:instrText xml:space="preserve"> PAGEREF _Toc25745 </w:instrText>
        </w:r>
        <w:r>
          <w:fldChar w:fldCharType="separate"/>
        </w:r>
        <w:r>
          <w:t>12</w:t>
        </w:r>
        <w:r>
          <w:fldChar w:fldCharType="end"/>
        </w:r>
      </w:hyperlink>
    </w:p>
    <w:p w:rsidR="00EE1659" w:rsidRDefault="001A350F">
      <w:pPr>
        <w:pStyle w:val="10"/>
        <w:tabs>
          <w:tab w:val="right" w:leader="dot" w:pos="8312"/>
        </w:tabs>
      </w:pPr>
      <w:hyperlink w:anchor="_Toc32518" w:history="1">
        <w:r>
          <w:rPr>
            <w:rFonts w:hint="eastAsia"/>
          </w:rPr>
          <w:t>四、</w:t>
        </w:r>
        <w:r>
          <w:rPr>
            <w:rFonts w:hint="eastAsia"/>
          </w:rPr>
          <w:t xml:space="preserve"> </w:t>
        </w:r>
        <w:r>
          <w:rPr>
            <w:rFonts w:hint="eastAsia"/>
          </w:rPr>
          <w:t>清标（工程建设</w:t>
        </w:r>
        <w:r>
          <w:rPr>
            <w:rFonts w:hint="eastAsia"/>
          </w:rPr>
          <w:t>有清单项目）</w:t>
        </w:r>
        <w:r>
          <w:tab/>
        </w:r>
        <w:r>
          <w:fldChar w:fldCharType="begin"/>
        </w:r>
        <w:r>
          <w:instrText xml:space="preserve"> PAGEREF _Toc32518 </w:instrText>
        </w:r>
        <w:r>
          <w:fldChar w:fldCharType="separate"/>
        </w:r>
        <w:r>
          <w:t>12</w:t>
        </w:r>
        <w:r>
          <w:fldChar w:fldCharType="end"/>
        </w:r>
      </w:hyperlink>
    </w:p>
    <w:p w:rsidR="00EE1659" w:rsidRDefault="001A350F" w:rsidP="00B776C1">
      <w:pPr>
        <w:pStyle w:val="22"/>
        <w:tabs>
          <w:tab w:val="right" w:leader="dot" w:pos="8312"/>
        </w:tabs>
        <w:ind w:firstLine="420"/>
      </w:pPr>
      <w:hyperlink w:anchor="_Toc27582" w:history="1">
        <w:r>
          <w:rPr>
            <w:rFonts w:hint="eastAsia"/>
            <w:szCs w:val="30"/>
          </w:rPr>
          <w:t>4.1</w:t>
        </w:r>
        <w:r>
          <w:rPr>
            <w:rFonts w:hint="eastAsia"/>
            <w:szCs w:val="30"/>
          </w:rPr>
          <w:t>、</w:t>
        </w:r>
        <w:r>
          <w:rPr>
            <w:rFonts w:hint="eastAsia"/>
            <w:szCs w:val="30"/>
          </w:rPr>
          <w:t xml:space="preserve"> </w:t>
        </w:r>
        <w:r>
          <w:rPr>
            <w:rFonts w:hint="eastAsia"/>
          </w:rPr>
          <w:t>多线程清标</w:t>
        </w:r>
        <w:r>
          <w:tab/>
        </w:r>
        <w:r>
          <w:fldChar w:fldCharType="begin"/>
        </w:r>
        <w:r>
          <w:instrText xml:space="preserve"> PAGEREF _Toc27582 </w:instrText>
        </w:r>
        <w:r>
          <w:fldChar w:fldCharType="separate"/>
        </w:r>
        <w:r>
          <w:t>12</w:t>
        </w:r>
        <w:r>
          <w:fldChar w:fldCharType="end"/>
        </w:r>
      </w:hyperlink>
    </w:p>
    <w:p w:rsidR="00EE1659" w:rsidRDefault="001A350F" w:rsidP="00B776C1">
      <w:pPr>
        <w:pStyle w:val="22"/>
        <w:tabs>
          <w:tab w:val="right" w:leader="dot" w:pos="8312"/>
        </w:tabs>
        <w:ind w:firstLine="420"/>
      </w:pPr>
      <w:hyperlink w:anchor="_Toc23485" w:history="1">
        <w:r>
          <w:rPr>
            <w:rFonts w:hint="eastAsia"/>
            <w:szCs w:val="30"/>
          </w:rPr>
          <w:t>4.2</w:t>
        </w:r>
        <w:r>
          <w:rPr>
            <w:rFonts w:hint="eastAsia"/>
            <w:szCs w:val="30"/>
          </w:rPr>
          <w:t>、</w:t>
        </w:r>
        <w:r>
          <w:rPr>
            <w:rFonts w:hint="eastAsia"/>
            <w:szCs w:val="30"/>
          </w:rPr>
          <w:t xml:space="preserve"> </w:t>
        </w:r>
        <w:r>
          <w:rPr>
            <w:rFonts w:hint="eastAsia"/>
          </w:rPr>
          <w:t>清单符合性检查</w:t>
        </w:r>
        <w:r>
          <w:tab/>
        </w:r>
        <w:r>
          <w:fldChar w:fldCharType="begin"/>
        </w:r>
        <w:r>
          <w:instrText xml:space="preserve"> PAGEREF _Toc23485 </w:instrText>
        </w:r>
        <w:r>
          <w:fldChar w:fldCharType="separate"/>
        </w:r>
        <w:r>
          <w:t>14</w:t>
        </w:r>
        <w:r>
          <w:fldChar w:fldCharType="end"/>
        </w:r>
      </w:hyperlink>
    </w:p>
    <w:p w:rsidR="00EE1659" w:rsidRDefault="001A350F" w:rsidP="00B776C1">
      <w:pPr>
        <w:pStyle w:val="22"/>
        <w:tabs>
          <w:tab w:val="right" w:leader="dot" w:pos="8312"/>
        </w:tabs>
        <w:ind w:firstLine="420"/>
      </w:pPr>
      <w:hyperlink w:anchor="_Toc27129" w:history="1">
        <w:r>
          <w:rPr>
            <w:rFonts w:hint="eastAsia"/>
            <w:szCs w:val="30"/>
          </w:rPr>
          <w:t>4.3</w:t>
        </w:r>
        <w:r>
          <w:rPr>
            <w:rFonts w:hint="eastAsia"/>
            <w:szCs w:val="30"/>
          </w:rPr>
          <w:t>、</w:t>
        </w:r>
        <w:r>
          <w:rPr>
            <w:rFonts w:hint="eastAsia"/>
            <w:szCs w:val="30"/>
          </w:rPr>
          <w:t xml:space="preserve"> </w:t>
        </w:r>
        <w:r>
          <w:rPr>
            <w:rFonts w:hint="eastAsia"/>
          </w:rPr>
          <w:t>措施项目符合性检查</w:t>
        </w:r>
        <w:r>
          <w:tab/>
        </w:r>
        <w:r>
          <w:fldChar w:fldCharType="begin"/>
        </w:r>
        <w:r>
          <w:instrText xml:space="preserve"> PAGEREF _Toc27129 </w:instrText>
        </w:r>
        <w:r>
          <w:fldChar w:fldCharType="separate"/>
        </w:r>
        <w:r>
          <w:t>15</w:t>
        </w:r>
        <w:r>
          <w:fldChar w:fldCharType="end"/>
        </w:r>
      </w:hyperlink>
    </w:p>
    <w:p w:rsidR="00EE1659" w:rsidRDefault="001A350F" w:rsidP="00B776C1">
      <w:pPr>
        <w:pStyle w:val="22"/>
        <w:tabs>
          <w:tab w:val="right" w:leader="dot" w:pos="8312"/>
        </w:tabs>
        <w:ind w:firstLine="420"/>
      </w:pPr>
      <w:hyperlink w:anchor="_Toc25233" w:history="1">
        <w:r>
          <w:rPr>
            <w:rFonts w:hint="eastAsia"/>
            <w:szCs w:val="30"/>
          </w:rPr>
          <w:t>4.</w:t>
        </w:r>
        <w:r>
          <w:rPr>
            <w:rFonts w:hint="eastAsia"/>
            <w:szCs w:val="30"/>
          </w:rPr>
          <w:t>4</w:t>
        </w:r>
        <w:r>
          <w:rPr>
            <w:rFonts w:hint="eastAsia"/>
            <w:szCs w:val="30"/>
          </w:rPr>
          <w:t>、</w:t>
        </w:r>
        <w:r>
          <w:rPr>
            <w:rFonts w:hint="eastAsia"/>
            <w:szCs w:val="30"/>
          </w:rPr>
          <w:t xml:space="preserve"> </w:t>
        </w:r>
        <w:r>
          <w:rPr>
            <w:rFonts w:hint="eastAsia"/>
          </w:rPr>
          <w:t>其他项目符合性</w:t>
        </w:r>
        <w:r>
          <w:rPr>
            <w:rFonts w:hint="eastAsia"/>
          </w:rPr>
          <w:t>检查</w:t>
        </w:r>
        <w:r>
          <w:tab/>
        </w:r>
        <w:r>
          <w:fldChar w:fldCharType="begin"/>
        </w:r>
        <w:r>
          <w:instrText xml:space="preserve"> PAGEREF _Toc25233 </w:instrText>
        </w:r>
        <w:r>
          <w:fldChar w:fldCharType="separate"/>
        </w:r>
        <w:r>
          <w:t>15</w:t>
        </w:r>
        <w:r>
          <w:fldChar w:fldCharType="end"/>
        </w:r>
      </w:hyperlink>
    </w:p>
    <w:p w:rsidR="00EE1659" w:rsidRDefault="001A350F" w:rsidP="00B776C1">
      <w:pPr>
        <w:pStyle w:val="22"/>
        <w:tabs>
          <w:tab w:val="right" w:leader="dot" w:pos="8312"/>
        </w:tabs>
        <w:ind w:firstLine="420"/>
      </w:pPr>
      <w:hyperlink w:anchor="_Toc5397" w:history="1">
        <w:r>
          <w:rPr>
            <w:rFonts w:hint="eastAsia"/>
            <w:szCs w:val="30"/>
          </w:rPr>
          <w:t>4.5</w:t>
        </w:r>
        <w:r>
          <w:rPr>
            <w:rFonts w:hint="eastAsia"/>
            <w:szCs w:val="30"/>
          </w:rPr>
          <w:t>、</w:t>
        </w:r>
        <w:r>
          <w:rPr>
            <w:rFonts w:hint="eastAsia"/>
            <w:szCs w:val="30"/>
          </w:rPr>
          <w:t xml:space="preserve"> </w:t>
        </w:r>
        <w:r>
          <w:rPr>
            <w:rFonts w:hint="eastAsia"/>
          </w:rPr>
          <w:t>计算错误检查</w:t>
        </w:r>
        <w:r>
          <w:tab/>
        </w:r>
        <w:r>
          <w:fldChar w:fldCharType="begin"/>
        </w:r>
        <w:r>
          <w:instrText xml:space="preserve"> PAGEREF _Toc5397 </w:instrText>
        </w:r>
        <w:r>
          <w:fldChar w:fldCharType="separate"/>
        </w:r>
        <w:r>
          <w:t>16</w:t>
        </w:r>
        <w:r>
          <w:fldChar w:fldCharType="end"/>
        </w:r>
      </w:hyperlink>
    </w:p>
    <w:p w:rsidR="00EE1659" w:rsidRDefault="001A350F" w:rsidP="00B776C1">
      <w:pPr>
        <w:pStyle w:val="22"/>
        <w:tabs>
          <w:tab w:val="right" w:leader="dot" w:pos="8312"/>
        </w:tabs>
        <w:ind w:firstLine="420"/>
      </w:pPr>
      <w:hyperlink w:anchor="_Toc22034" w:history="1">
        <w:r>
          <w:rPr>
            <w:rFonts w:hint="eastAsia"/>
            <w:szCs w:val="30"/>
          </w:rPr>
          <w:t>4.6</w:t>
        </w:r>
        <w:r>
          <w:rPr>
            <w:rFonts w:hint="eastAsia"/>
            <w:szCs w:val="30"/>
          </w:rPr>
          <w:t>、</w:t>
        </w:r>
        <w:r>
          <w:rPr>
            <w:rFonts w:hint="eastAsia"/>
            <w:szCs w:val="30"/>
          </w:rPr>
          <w:t xml:space="preserve"> </w:t>
        </w:r>
        <w:r>
          <w:rPr>
            <w:rFonts w:hint="eastAsia"/>
          </w:rPr>
          <w:t>取费检查</w:t>
        </w:r>
        <w:r>
          <w:tab/>
        </w:r>
        <w:r>
          <w:fldChar w:fldCharType="begin"/>
        </w:r>
        <w:r>
          <w:instrText xml:space="preserve"> PAGEREF _Toc22034 </w:instrText>
        </w:r>
        <w:r>
          <w:fldChar w:fldCharType="separate"/>
        </w:r>
        <w:r>
          <w:t>16</w:t>
        </w:r>
        <w:r>
          <w:fldChar w:fldCharType="end"/>
        </w:r>
      </w:hyperlink>
    </w:p>
    <w:p w:rsidR="00EE1659" w:rsidRDefault="001A350F" w:rsidP="00B776C1">
      <w:pPr>
        <w:pStyle w:val="22"/>
        <w:tabs>
          <w:tab w:val="right" w:leader="dot" w:pos="8312"/>
        </w:tabs>
        <w:ind w:firstLine="420"/>
      </w:pPr>
      <w:hyperlink w:anchor="_Toc16685" w:history="1">
        <w:r>
          <w:rPr>
            <w:rFonts w:hint="eastAsia"/>
            <w:szCs w:val="30"/>
          </w:rPr>
          <w:t>4.7</w:t>
        </w:r>
        <w:r>
          <w:rPr>
            <w:rFonts w:hint="eastAsia"/>
            <w:szCs w:val="30"/>
          </w:rPr>
          <w:t>、</w:t>
        </w:r>
        <w:r>
          <w:rPr>
            <w:rFonts w:hint="eastAsia"/>
            <w:szCs w:val="30"/>
          </w:rPr>
          <w:t xml:space="preserve"> </w:t>
        </w:r>
        <w:r>
          <w:rPr>
            <w:rFonts w:hint="eastAsia"/>
          </w:rPr>
          <w:t>清标结果</w:t>
        </w:r>
        <w:r>
          <w:tab/>
        </w:r>
        <w:r>
          <w:fldChar w:fldCharType="begin"/>
        </w:r>
        <w:r>
          <w:instrText xml:space="preserve"> PAGEREF _Toc16685 </w:instrText>
        </w:r>
        <w:r>
          <w:fldChar w:fldCharType="separate"/>
        </w:r>
        <w:r>
          <w:t>17</w:t>
        </w:r>
        <w:r>
          <w:fldChar w:fldCharType="end"/>
        </w:r>
      </w:hyperlink>
    </w:p>
    <w:p w:rsidR="00EE1659" w:rsidRDefault="001A350F" w:rsidP="00B776C1">
      <w:pPr>
        <w:pStyle w:val="22"/>
        <w:tabs>
          <w:tab w:val="right" w:leader="dot" w:pos="8312"/>
        </w:tabs>
        <w:ind w:firstLine="420"/>
      </w:pPr>
      <w:hyperlink w:anchor="_Toc3737" w:history="1">
        <w:r>
          <w:rPr>
            <w:rFonts w:hint="eastAsia"/>
            <w:szCs w:val="30"/>
          </w:rPr>
          <w:t>4.8</w:t>
        </w:r>
        <w:r>
          <w:rPr>
            <w:rFonts w:hint="eastAsia"/>
            <w:szCs w:val="30"/>
          </w:rPr>
          <w:t>、</w:t>
        </w:r>
        <w:r>
          <w:rPr>
            <w:rFonts w:hint="eastAsia"/>
            <w:szCs w:val="30"/>
          </w:rPr>
          <w:t xml:space="preserve"> </w:t>
        </w:r>
        <w:r>
          <w:rPr>
            <w:rFonts w:hint="eastAsia"/>
          </w:rPr>
          <w:t>标书雷同性分析</w:t>
        </w:r>
        <w:r>
          <w:tab/>
        </w:r>
        <w:r>
          <w:fldChar w:fldCharType="begin"/>
        </w:r>
        <w:r>
          <w:instrText xml:space="preserve"> PAGEREF _Toc3737 </w:instrText>
        </w:r>
        <w:r>
          <w:fldChar w:fldCharType="separate"/>
        </w:r>
        <w:r>
          <w:t>18</w:t>
        </w:r>
        <w:r>
          <w:fldChar w:fldCharType="end"/>
        </w:r>
      </w:hyperlink>
    </w:p>
    <w:p w:rsidR="00EE1659" w:rsidRDefault="001A350F">
      <w:pPr>
        <w:pStyle w:val="10"/>
        <w:tabs>
          <w:tab w:val="right" w:leader="dot" w:pos="8312"/>
        </w:tabs>
      </w:pPr>
      <w:hyperlink w:anchor="_Toc28498" w:history="1">
        <w:r>
          <w:rPr>
            <w:rFonts w:hint="eastAsia"/>
          </w:rPr>
          <w:t>五、</w:t>
        </w:r>
        <w:r>
          <w:rPr>
            <w:rFonts w:hint="eastAsia"/>
          </w:rPr>
          <w:t xml:space="preserve"> </w:t>
        </w:r>
        <w:r>
          <w:rPr>
            <w:rFonts w:hint="eastAsia"/>
          </w:rPr>
          <w:t>形式评审因素</w:t>
        </w:r>
        <w:r>
          <w:tab/>
        </w:r>
        <w:r>
          <w:fldChar w:fldCharType="begin"/>
        </w:r>
        <w:r>
          <w:instrText xml:space="preserve"> PAGEREF _Toc28498 </w:instrText>
        </w:r>
        <w:r>
          <w:fldChar w:fldCharType="separate"/>
        </w:r>
        <w:r>
          <w:t>19</w:t>
        </w:r>
        <w:r>
          <w:fldChar w:fldCharType="end"/>
        </w:r>
      </w:hyperlink>
    </w:p>
    <w:p w:rsidR="00EE1659" w:rsidRDefault="001A350F" w:rsidP="00B776C1">
      <w:pPr>
        <w:pStyle w:val="22"/>
        <w:tabs>
          <w:tab w:val="right" w:leader="dot" w:pos="8312"/>
        </w:tabs>
        <w:ind w:firstLine="420"/>
      </w:pPr>
      <w:hyperlink w:anchor="_Toc21150" w:history="1">
        <w:r>
          <w:rPr>
            <w:rFonts w:hint="eastAsia"/>
            <w:szCs w:val="30"/>
          </w:rPr>
          <w:t>5.1</w:t>
        </w:r>
        <w:r>
          <w:rPr>
            <w:rFonts w:hint="eastAsia"/>
            <w:szCs w:val="30"/>
          </w:rPr>
          <w:t>、</w:t>
        </w:r>
        <w:r>
          <w:rPr>
            <w:rFonts w:hint="eastAsia"/>
            <w:szCs w:val="30"/>
          </w:rPr>
          <w:t xml:space="preserve"> </w:t>
        </w:r>
        <w:r>
          <w:rPr>
            <w:rFonts w:hint="eastAsia"/>
          </w:rPr>
          <w:t>形式评审因素</w:t>
        </w:r>
        <w:r>
          <w:tab/>
        </w:r>
        <w:r>
          <w:fldChar w:fldCharType="begin"/>
        </w:r>
        <w:r>
          <w:instrText xml:space="preserve"> PAGEREF _Toc21150 </w:instrText>
        </w:r>
        <w:r>
          <w:fldChar w:fldCharType="separate"/>
        </w:r>
        <w:r>
          <w:t>19</w:t>
        </w:r>
        <w:r>
          <w:fldChar w:fldCharType="end"/>
        </w:r>
      </w:hyperlink>
    </w:p>
    <w:p w:rsidR="00EE1659" w:rsidRDefault="001A350F" w:rsidP="00B776C1">
      <w:pPr>
        <w:pStyle w:val="22"/>
        <w:tabs>
          <w:tab w:val="right" w:leader="dot" w:pos="8312"/>
        </w:tabs>
        <w:ind w:firstLine="420"/>
      </w:pPr>
      <w:hyperlink w:anchor="_Toc14082" w:history="1">
        <w:r>
          <w:rPr>
            <w:rFonts w:hint="eastAsia"/>
            <w:szCs w:val="30"/>
          </w:rPr>
          <w:t>5.2</w:t>
        </w:r>
        <w:r>
          <w:rPr>
            <w:rFonts w:hint="eastAsia"/>
            <w:szCs w:val="30"/>
          </w:rPr>
          <w:t>、</w:t>
        </w:r>
        <w:r>
          <w:rPr>
            <w:rFonts w:hint="eastAsia"/>
            <w:szCs w:val="30"/>
          </w:rPr>
          <w:t xml:space="preserve"> </w:t>
        </w:r>
        <w:r>
          <w:rPr>
            <w:rFonts w:hint="eastAsia"/>
          </w:rPr>
          <w:t>形式评审</w:t>
        </w:r>
        <w:r>
          <w:rPr>
            <w:rFonts w:hint="eastAsia"/>
          </w:rPr>
          <w:t>汇总</w:t>
        </w:r>
        <w:r>
          <w:tab/>
        </w:r>
        <w:r>
          <w:fldChar w:fldCharType="begin"/>
        </w:r>
        <w:r>
          <w:instrText xml:space="preserve"> PAGEREF _Toc14082 </w:instrText>
        </w:r>
        <w:r>
          <w:fldChar w:fldCharType="separate"/>
        </w:r>
        <w:r>
          <w:t>21</w:t>
        </w:r>
        <w:r>
          <w:fldChar w:fldCharType="end"/>
        </w:r>
      </w:hyperlink>
    </w:p>
    <w:p w:rsidR="00EE1659" w:rsidRDefault="001A350F" w:rsidP="00B776C1">
      <w:pPr>
        <w:pStyle w:val="22"/>
        <w:tabs>
          <w:tab w:val="right" w:leader="dot" w:pos="8312"/>
        </w:tabs>
        <w:ind w:firstLine="420"/>
      </w:pPr>
      <w:hyperlink w:anchor="_Toc17134" w:history="1">
        <w:r>
          <w:rPr>
            <w:rFonts w:hint="eastAsia"/>
            <w:szCs w:val="30"/>
          </w:rPr>
          <w:t>5.3</w:t>
        </w:r>
        <w:r>
          <w:rPr>
            <w:rFonts w:hint="eastAsia"/>
            <w:szCs w:val="30"/>
          </w:rPr>
          <w:t>、</w:t>
        </w:r>
        <w:r>
          <w:rPr>
            <w:rFonts w:hint="eastAsia"/>
            <w:szCs w:val="30"/>
          </w:rPr>
          <w:t xml:space="preserve"> </w:t>
        </w:r>
        <w:r>
          <w:rPr>
            <w:rFonts w:hint="eastAsia"/>
          </w:rPr>
          <w:t>资格</w:t>
        </w:r>
        <w:r>
          <w:rPr>
            <w:rFonts w:hint="eastAsia"/>
          </w:rPr>
          <w:t>评审因素</w:t>
        </w:r>
        <w:r>
          <w:tab/>
        </w:r>
        <w:r>
          <w:fldChar w:fldCharType="begin"/>
        </w:r>
        <w:r>
          <w:instrText xml:space="preserve"> PAGEREF _Toc17134 </w:instrText>
        </w:r>
        <w:r>
          <w:fldChar w:fldCharType="separate"/>
        </w:r>
        <w:r>
          <w:t>22</w:t>
        </w:r>
        <w:r>
          <w:fldChar w:fldCharType="end"/>
        </w:r>
      </w:hyperlink>
    </w:p>
    <w:p w:rsidR="00EE1659" w:rsidRDefault="001A350F" w:rsidP="00B776C1">
      <w:pPr>
        <w:pStyle w:val="22"/>
        <w:tabs>
          <w:tab w:val="right" w:leader="dot" w:pos="8312"/>
        </w:tabs>
        <w:ind w:firstLine="420"/>
      </w:pPr>
      <w:hyperlink w:anchor="_Toc2069" w:history="1">
        <w:r>
          <w:rPr>
            <w:rFonts w:hint="eastAsia"/>
            <w:szCs w:val="30"/>
          </w:rPr>
          <w:t>5.4</w:t>
        </w:r>
        <w:r>
          <w:rPr>
            <w:rFonts w:hint="eastAsia"/>
            <w:szCs w:val="30"/>
          </w:rPr>
          <w:t>、</w:t>
        </w:r>
        <w:r>
          <w:rPr>
            <w:rFonts w:hint="eastAsia"/>
            <w:szCs w:val="30"/>
          </w:rPr>
          <w:t xml:space="preserve"> </w:t>
        </w:r>
        <w:r>
          <w:rPr>
            <w:rFonts w:hint="eastAsia"/>
          </w:rPr>
          <w:t>资格评审</w:t>
        </w:r>
        <w:r>
          <w:rPr>
            <w:rFonts w:hint="eastAsia"/>
          </w:rPr>
          <w:t>汇总</w:t>
        </w:r>
        <w:r>
          <w:tab/>
        </w:r>
        <w:r>
          <w:fldChar w:fldCharType="begin"/>
        </w:r>
        <w:r>
          <w:instrText xml:space="preserve"> PAGEREF _Toc2069 </w:instrText>
        </w:r>
        <w:r>
          <w:fldChar w:fldCharType="separate"/>
        </w:r>
        <w:r>
          <w:t>23</w:t>
        </w:r>
        <w:r>
          <w:fldChar w:fldCharType="end"/>
        </w:r>
      </w:hyperlink>
    </w:p>
    <w:p w:rsidR="00EE1659" w:rsidRDefault="001A350F" w:rsidP="00B776C1">
      <w:pPr>
        <w:pStyle w:val="22"/>
        <w:tabs>
          <w:tab w:val="right" w:leader="dot" w:pos="8312"/>
        </w:tabs>
        <w:ind w:firstLine="420"/>
      </w:pPr>
      <w:hyperlink w:anchor="_Toc337" w:history="1">
        <w:r>
          <w:rPr>
            <w:rFonts w:hint="eastAsia"/>
            <w:szCs w:val="30"/>
          </w:rPr>
          <w:t>5.5</w:t>
        </w:r>
        <w:r>
          <w:rPr>
            <w:rFonts w:hint="eastAsia"/>
            <w:szCs w:val="30"/>
          </w:rPr>
          <w:t>、</w:t>
        </w:r>
        <w:r>
          <w:rPr>
            <w:rFonts w:hint="eastAsia"/>
            <w:szCs w:val="30"/>
          </w:rPr>
          <w:t xml:space="preserve"> </w:t>
        </w:r>
        <w:r>
          <w:rPr>
            <w:rFonts w:hint="eastAsia"/>
          </w:rPr>
          <w:t>废标结果查看</w:t>
        </w:r>
        <w:r>
          <w:tab/>
        </w:r>
        <w:r>
          <w:fldChar w:fldCharType="begin"/>
        </w:r>
        <w:r>
          <w:instrText xml:space="preserve"> PAGEREF _Toc337 </w:instrText>
        </w:r>
        <w:r>
          <w:fldChar w:fldCharType="separate"/>
        </w:r>
        <w:r>
          <w:t>24</w:t>
        </w:r>
        <w:r>
          <w:fldChar w:fldCharType="end"/>
        </w:r>
      </w:hyperlink>
    </w:p>
    <w:p w:rsidR="00EE1659" w:rsidRDefault="001A350F" w:rsidP="00B776C1">
      <w:pPr>
        <w:pStyle w:val="22"/>
        <w:tabs>
          <w:tab w:val="right" w:leader="dot" w:pos="8312"/>
        </w:tabs>
        <w:ind w:firstLine="420"/>
      </w:pPr>
      <w:hyperlink w:anchor="_Toc28984" w:history="1">
        <w:r>
          <w:rPr>
            <w:rFonts w:hint="eastAsia"/>
            <w:szCs w:val="30"/>
          </w:rPr>
          <w:t>5.6</w:t>
        </w:r>
        <w:r>
          <w:rPr>
            <w:rFonts w:hint="eastAsia"/>
            <w:szCs w:val="30"/>
          </w:rPr>
          <w:t>、</w:t>
        </w:r>
        <w:r>
          <w:rPr>
            <w:rFonts w:hint="eastAsia"/>
            <w:szCs w:val="30"/>
          </w:rPr>
          <w:t xml:space="preserve"> </w:t>
        </w:r>
        <w:r>
          <w:rPr>
            <w:rFonts w:hint="eastAsia"/>
          </w:rPr>
          <w:t>重大偏差审查</w:t>
        </w:r>
        <w:r>
          <w:tab/>
        </w:r>
        <w:r>
          <w:fldChar w:fldCharType="begin"/>
        </w:r>
        <w:r>
          <w:instrText xml:space="preserve"> PAGEREF _Toc28984 </w:instrText>
        </w:r>
        <w:r>
          <w:fldChar w:fldCharType="separate"/>
        </w:r>
        <w:r>
          <w:t>25</w:t>
        </w:r>
        <w:r>
          <w:fldChar w:fldCharType="end"/>
        </w:r>
      </w:hyperlink>
    </w:p>
    <w:p w:rsidR="00EE1659" w:rsidRDefault="001A350F" w:rsidP="00B776C1">
      <w:pPr>
        <w:pStyle w:val="22"/>
        <w:tabs>
          <w:tab w:val="right" w:leader="dot" w:pos="8312"/>
        </w:tabs>
        <w:ind w:firstLine="420"/>
      </w:pPr>
      <w:hyperlink w:anchor="_Toc11681" w:history="1">
        <w:r>
          <w:rPr>
            <w:rFonts w:hint="eastAsia"/>
            <w:szCs w:val="30"/>
          </w:rPr>
          <w:t>5.7</w:t>
        </w:r>
        <w:r>
          <w:rPr>
            <w:rFonts w:hint="eastAsia"/>
            <w:szCs w:val="30"/>
          </w:rPr>
          <w:t>、</w:t>
        </w:r>
        <w:r>
          <w:rPr>
            <w:rFonts w:hint="eastAsia"/>
            <w:szCs w:val="30"/>
          </w:rPr>
          <w:t xml:space="preserve"> </w:t>
        </w:r>
        <w:r>
          <w:rPr>
            <w:rFonts w:hint="eastAsia"/>
          </w:rPr>
          <w:t>重大偏差审查汇总</w:t>
        </w:r>
        <w:r>
          <w:tab/>
        </w:r>
        <w:r>
          <w:fldChar w:fldCharType="begin"/>
        </w:r>
        <w:r>
          <w:instrText xml:space="preserve"> PAGEREF _Toc11681 </w:instrText>
        </w:r>
        <w:r>
          <w:fldChar w:fldCharType="separate"/>
        </w:r>
        <w:r>
          <w:t>25</w:t>
        </w:r>
        <w:r>
          <w:fldChar w:fldCharType="end"/>
        </w:r>
      </w:hyperlink>
    </w:p>
    <w:p w:rsidR="00EE1659" w:rsidRDefault="001A350F">
      <w:pPr>
        <w:pStyle w:val="10"/>
        <w:tabs>
          <w:tab w:val="right" w:leader="dot" w:pos="8312"/>
        </w:tabs>
      </w:pPr>
      <w:hyperlink w:anchor="_Toc14138" w:history="1">
        <w:r>
          <w:rPr>
            <w:rFonts w:hint="eastAsia"/>
          </w:rPr>
          <w:t>六、</w:t>
        </w:r>
        <w:r>
          <w:rPr>
            <w:rFonts w:hint="eastAsia"/>
          </w:rPr>
          <w:t xml:space="preserve"> </w:t>
        </w:r>
        <w:r>
          <w:rPr>
            <w:rFonts w:hint="eastAsia"/>
          </w:rPr>
          <w:t>详细评审</w:t>
        </w:r>
        <w:r>
          <w:tab/>
        </w:r>
        <w:r>
          <w:fldChar w:fldCharType="begin"/>
        </w:r>
        <w:r>
          <w:instrText xml:space="preserve"> PAGEREF _Toc14138 </w:instrText>
        </w:r>
        <w:r>
          <w:fldChar w:fldCharType="separate"/>
        </w:r>
        <w:r>
          <w:t>26</w:t>
        </w:r>
        <w:r>
          <w:fldChar w:fldCharType="end"/>
        </w:r>
      </w:hyperlink>
    </w:p>
    <w:p w:rsidR="00EE1659" w:rsidRDefault="001A350F" w:rsidP="00B776C1">
      <w:pPr>
        <w:pStyle w:val="22"/>
        <w:tabs>
          <w:tab w:val="right" w:leader="dot" w:pos="8312"/>
        </w:tabs>
        <w:ind w:firstLine="420"/>
      </w:pPr>
      <w:hyperlink w:anchor="_Toc29797" w:history="1">
        <w:r>
          <w:rPr>
            <w:rFonts w:hint="eastAsia"/>
            <w:szCs w:val="30"/>
          </w:rPr>
          <w:t>6.1</w:t>
        </w:r>
        <w:r>
          <w:rPr>
            <w:rFonts w:hint="eastAsia"/>
            <w:szCs w:val="30"/>
          </w:rPr>
          <w:t>、</w:t>
        </w:r>
        <w:r>
          <w:rPr>
            <w:rFonts w:hint="eastAsia"/>
            <w:szCs w:val="30"/>
          </w:rPr>
          <w:t xml:space="preserve"> </w:t>
        </w:r>
        <w:r>
          <w:rPr>
            <w:rFonts w:hint="eastAsia"/>
          </w:rPr>
          <w:t>计</w:t>
        </w:r>
        <w:r>
          <w:rPr>
            <w:rFonts w:hint="eastAsia"/>
          </w:rPr>
          <w:t>评价格分析</w:t>
        </w:r>
        <w:r>
          <w:tab/>
        </w:r>
        <w:r>
          <w:fldChar w:fldCharType="begin"/>
        </w:r>
        <w:r>
          <w:instrText xml:space="preserve"> PAGEREF _Toc29797 </w:instrText>
        </w:r>
        <w:r>
          <w:fldChar w:fldCharType="separate"/>
        </w:r>
        <w:r>
          <w:t>26</w:t>
        </w:r>
        <w:r>
          <w:fldChar w:fldCharType="end"/>
        </w:r>
      </w:hyperlink>
    </w:p>
    <w:p w:rsidR="00EE1659" w:rsidRDefault="001A350F" w:rsidP="00B776C1">
      <w:pPr>
        <w:pStyle w:val="22"/>
        <w:tabs>
          <w:tab w:val="right" w:leader="dot" w:pos="8312"/>
        </w:tabs>
        <w:ind w:firstLine="420"/>
      </w:pPr>
      <w:hyperlink w:anchor="_Toc11181" w:history="1">
        <w:r>
          <w:rPr>
            <w:rFonts w:hint="eastAsia"/>
            <w:szCs w:val="30"/>
          </w:rPr>
          <w:t>6.2</w:t>
        </w:r>
        <w:r>
          <w:rPr>
            <w:rFonts w:hint="eastAsia"/>
            <w:szCs w:val="30"/>
          </w:rPr>
          <w:t>、</w:t>
        </w:r>
        <w:r>
          <w:rPr>
            <w:rFonts w:hint="eastAsia"/>
            <w:szCs w:val="30"/>
          </w:rPr>
          <w:t xml:space="preserve"> </w:t>
        </w:r>
        <w:r>
          <w:rPr>
            <w:rFonts w:hint="eastAsia"/>
          </w:rPr>
          <w:t>技术标评审</w:t>
        </w:r>
        <w:r>
          <w:tab/>
        </w:r>
        <w:r>
          <w:fldChar w:fldCharType="begin"/>
        </w:r>
        <w:r>
          <w:instrText xml:space="preserve"> PAGEREF _Toc11181 </w:instrText>
        </w:r>
        <w:r>
          <w:fldChar w:fldCharType="separate"/>
        </w:r>
        <w:r>
          <w:t>26</w:t>
        </w:r>
        <w:r>
          <w:fldChar w:fldCharType="end"/>
        </w:r>
      </w:hyperlink>
    </w:p>
    <w:p w:rsidR="00EE1659" w:rsidRDefault="001A350F" w:rsidP="00B776C1">
      <w:pPr>
        <w:pStyle w:val="22"/>
        <w:tabs>
          <w:tab w:val="right" w:leader="dot" w:pos="8312"/>
        </w:tabs>
        <w:ind w:firstLine="420"/>
      </w:pPr>
      <w:hyperlink w:anchor="_Toc873" w:history="1">
        <w:r>
          <w:rPr>
            <w:rFonts w:hint="eastAsia"/>
            <w:szCs w:val="30"/>
          </w:rPr>
          <w:t>6.3</w:t>
        </w:r>
        <w:r>
          <w:rPr>
            <w:rFonts w:hint="eastAsia"/>
            <w:szCs w:val="30"/>
          </w:rPr>
          <w:t>、</w:t>
        </w:r>
        <w:r>
          <w:rPr>
            <w:rFonts w:hint="eastAsia"/>
            <w:szCs w:val="30"/>
          </w:rPr>
          <w:t xml:space="preserve"> </w:t>
        </w:r>
        <w:r>
          <w:rPr>
            <w:rFonts w:hint="eastAsia"/>
          </w:rPr>
          <w:t>技术标评审汇总</w:t>
        </w:r>
        <w:r>
          <w:tab/>
        </w:r>
        <w:r>
          <w:fldChar w:fldCharType="begin"/>
        </w:r>
        <w:r>
          <w:instrText xml:space="preserve"> PAGE</w:instrText>
        </w:r>
        <w:r>
          <w:instrText xml:space="preserve">REF _Toc873 </w:instrText>
        </w:r>
        <w:r>
          <w:fldChar w:fldCharType="separate"/>
        </w:r>
        <w:r>
          <w:t>27</w:t>
        </w:r>
        <w:r>
          <w:fldChar w:fldCharType="end"/>
        </w:r>
      </w:hyperlink>
    </w:p>
    <w:p w:rsidR="00EE1659" w:rsidRDefault="001A350F" w:rsidP="00B776C1">
      <w:pPr>
        <w:pStyle w:val="22"/>
        <w:tabs>
          <w:tab w:val="right" w:leader="dot" w:pos="8312"/>
        </w:tabs>
        <w:ind w:firstLine="420"/>
      </w:pPr>
      <w:hyperlink w:anchor="_Toc26030" w:history="1">
        <w:r>
          <w:rPr>
            <w:rFonts w:hint="eastAsia"/>
            <w:szCs w:val="30"/>
          </w:rPr>
          <w:t>6.4</w:t>
        </w:r>
        <w:r>
          <w:rPr>
            <w:rFonts w:hint="eastAsia"/>
            <w:szCs w:val="30"/>
          </w:rPr>
          <w:t>、</w:t>
        </w:r>
        <w:r>
          <w:rPr>
            <w:rFonts w:hint="eastAsia"/>
            <w:szCs w:val="30"/>
          </w:rPr>
          <w:t xml:space="preserve"> </w:t>
        </w:r>
        <w:r>
          <w:rPr>
            <w:rFonts w:hint="eastAsia"/>
          </w:rPr>
          <w:t>经济标算分分析</w:t>
        </w:r>
        <w:r>
          <w:tab/>
        </w:r>
        <w:r>
          <w:fldChar w:fldCharType="begin"/>
        </w:r>
        <w:r>
          <w:instrText xml:space="preserve"> PAGEREF _Toc26030 </w:instrText>
        </w:r>
        <w:r>
          <w:fldChar w:fldCharType="separate"/>
        </w:r>
        <w:r>
          <w:t>27</w:t>
        </w:r>
        <w:r>
          <w:fldChar w:fldCharType="end"/>
        </w:r>
      </w:hyperlink>
    </w:p>
    <w:p w:rsidR="00EE1659" w:rsidRDefault="001A350F" w:rsidP="00B776C1">
      <w:pPr>
        <w:pStyle w:val="22"/>
        <w:tabs>
          <w:tab w:val="right" w:leader="dot" w:pos="8312"/>
        </w:tabs>
        <w:ind w:firstLine="420"/>
      </w:pPr>
      <w:hyperlink w:anchor="_Toc7143" w:history="1">
        <w:r>
          <w:rPr>
            <w:rFonts w:hint="eastAsia"/>
            <w:szCs w:val="30"/>
          </w:rPr>
          <w:t>6.5</w:t>
        </w:r>
        <w:r>
          <w:rPr>
            <w:rFonts w:hint="eastAsia"/>
            <w:szCs w:val="30"/>
          </w:rPr>
          <w:t>、</w:t>
        </w:r>
        <w:r>
          <w:rPr>
            <w:rFonts w:hint="eastAsia"/>
            <w:szCs w:val="30"/>
          </w:rPr>
          <w:t xml:space="preserve"> </w:t>
        </w:r>
        <w:r>
          <w:rPr>
            <w:rFonts w:hint="eastAsia"/>
          </w:rPr>
          <w:t>经济标评审</w:t>
        </w:r>
        <w:r>
          <w:tab/>
        </w:r>
        <w:r>
          <w:fldChar w:fldCharType="begin"/>
        </w:r>
        <w:r>
          <w:instrText xml:space="preserve"> PAGEREF _Toc7143 </w:instrText>
        </w:r>
        <w:r>
          <w:fldChar w:fldCharType="separate"/>
        </w:r>
        <w:r>
          <w:t>27</w:t>
        </w:r>
        <w:r>
          <w:fldChar w:fldCharType="end"/>
        </w:r>
      </w:hyperlink>
    </w:p>
    <w:p w:rsidR="00EE1659" w:rsidRDefault="001A350F" w:rsidP="00B776C1">
      <w:pPr>
        <w:pStyle w:val="22"/>
        <w:tabs>
          <w:tab w:val="right" w:leader="dot" w:pos="8312"/>
        </w:tabs>
        <w:ind w:firstLine="420"/>
      </w:pPr>
      <w:hyperlink w:anchor="_Toc21969" w:history="1">
        <w:r>
          <w:rPr>
            <w:rFonts w:hint="eastAsia"/>
            <w:szCs w:val="30"/>
          </w:rPr>
          <w:t>6.6</w:t>
        </w:r>
        <w:r>
          <w:rPr>
            <w:rFonts w:hint="eastAsia"/>
            <w:szCs w:val="30"/>
          </w:rPr>
          <w:t>、</w:t>
        </w:r>
        <w:r>
          <w:rPr>
            <w:rFonts w:hint="eastAsia"/>
            <w:szCs w:val="30"/>
          </w:rPr>
          <w:t xml:space="preserve"> </w:t>
        </w:r>
        <w:r>
          <w:rPr>
            <w:rFonts w:hint="eastAsia"/>
          </w:rPr>
          <w:t>技术标暗标扣分</w:t>
        </w:r>
        <w:r>
          <w:tab/>
        </w:r>
        <w:r>
          <w:fldChar w:fldCharType="begin"/>
        </w:r>
        <w:r>
          <w:instrText xml:space="preserve"> PAGEREF _Toc21969 </w:instrText>
        </w:r>
        <w:r>
          <w:fldChar w:fldCharType="separate"/>
        </w:r>
        <w:r>
          <w:t>28</w:t>
        </w:r>
        <w:r>
          <w:fldChar w:fldCharType="end"/>
        </w:r>
      </w:hyperlink>
    </w:p>
    <w:p w:rsidR="00EE1659" w:rsidRDefault="001A350F" w:rsidP="00B776C1">
      <w:pPr>
        <w:pStyle w:val="22"/>
        <w:tabs>
          <w:tab w:val="right" w:leader="dot" w:pos="8312"/>
        </w:tabs>
        <w:ind w:firstLine="420"/>
      </w:pPr>
      <w:hyperlink w:anchor="_Toc30533" w:history="1">
        <w:r>
          <w:rPr>
            <w:rFonts w:hint="eastAsia"/>
            <w:szCs w:val="30"/>
          </w:rPr>
          <w:t>6.7</w:t>
        </w:r>
        <w:r>
          <w:rPr>
            <w:rFonts w:hint="eastAsia"/>
            <w:szCs w:val="30"/>
          </w:rPr>
          <w:t>、</w:t>
        </w:r>
        <w:r>
          <w:rPr>
            <w:rFonts w:hint="eastAsia"/>
            <w:szCs w:val="30"/>
          </w:rPr>
          <w:t xml:space="preserve"> </w:t>
        </w:r>
        <w:r>
          <w:rPr>
            <w:rFonts w:hint="eastAsia"/>
          </w:rPr>
          <w:t>经济标评审汇总</w:t>
        </w:r>
        <w:r>
          <w:tab/>
        </w:r>
        <w:r>
          <w:fldChar w:fldCharType="begin"/>
        </w:r>
        <w:r>
          <w:instrText xml:space="preserve"> PAGERE</w:instrText>
        </w:r>
        <w:r>
          <w:instrText xml:space="preserve">F _Toc30533 </w:instrText>
        </w:r>
        <w:r>
          <w:fldChar w:fldCharType="separate"/>
        </w:r>
        <w:r>
          <w:t>28</w:t>
        </w:r>
        <w:r>
          <w:fldChar w:fldCharType="end"/>
        </w:r>
      </w:hyperlink>
    </w:p>
    <w:p w:rsidR="00EE1659" w:rsidRDefault="001A350F" w:rsidP="00B776C1">
      <w:pPr>
        <w:pStyle w:val="22"/>
        <w:tabs>
          <w:tab w:val="right" w:leader="dot" w:pos="8312"/>
        </w:tabs>
        <w:ind w:firstLine="420"/>
      </w:pPr>
      <w:hyperlink w:anchor="_Toc13953" w:history="1">
        <w:r>
          <w:rPr>
            <w:rFonts w:hint="eastAsia"/>
            <w:szCs w:val="30"/>
          </w:rPr>
          <w:t>6.8</w:t>
        </w:r>
        <w:r>
          <w:rPr>
            <w:rFonts w:hint="eastAsia"/>
            <w:szCs w:val="30"/>
          </w:rPr>
          <w:t>、</w:t>
        </w:r>
        <w:r>
          <w:rPr>
            <w:rFonts w:hint="eastAsia"/>
            <w:szCs w:val="30"/>
          </w:rPr>
          <w:t xml:space="preserve"> </w:t>
        </w:r>
        <w:r>
          <w:rPr>
            <w:rFonts w:hint="eastAsia"/>
          </w:rPr>
          <w:t>项目负责人答辩评审</w:t>
        </w:r>
        <w:r>
          <w:tab/>
        </w:r>
        <w:r>
          <w:fldChar w:fldCharType="begin"/>
        </w:r>
        <w:r>
          <w:instrText xml:space="preserve"> PAGEREF _Toc13953 </w:instrText>
        </w:r>
        <w:r>
          <w:fldChar w:fldCharType="separate"/>
        </w:r>
        <w:r>
          <w:t>29</w:t>
        </w:r>
        <w:r>
          <w:fldChar w:fldCharType="end"/>
        </w:r>
      </w:hyperlink>
    </w:p>
    <w:p w:rsidR="00EE1659" w:rsidRDefault="001A350F" w:rsidP="00B776C1">
      <w:pPr>
        <w:pStyle w:val="22"/>
        <w:tabs>
          <w:tab w:val="right" w:leader="dot" w:pos="8312"/>
        </w:tabs>
        <w:ind w:firstLine="420"/>
      </w:pPr>
      <w:hyperlink w:anchor="_Toc6771" w:history="1">
        <w:r>
          <w:rPr>
            <w:rFonts w:hint="eastAsia"/>
            <w:szCs w:val="30"/>
          </w:rPr>
          <w:t>6.9</w:t>
        </w:r>
        <w:r>
          <w:rPr>
            <w:rFonts w:hint="eastAsia"/>
            <w:szCs w:val="30"/>
          </w:rPr>
          <w:t>、</w:t>
        </w:r>
        <w:r>
          <w:rPr>
            <w:rFonts w:hint="eastAsia"/>
            <w:szCs w:val="30"/>
          </w:rPr>
          <w:t xml:space="preserve"> </w:t>
        </w:r>
        <w:r>
          <w:rPr>
            <w:rFonts w:hint="eastAsia"/>
          </w:rPr>
          <w:t>项目负责人答辩评审汇总</w:t>
        </w:r>
        <w:r>
          <w:tab/>
        </w:r>
        <w:r>
          <w:fldChar w:fldCharType="begin"/>
        </w:r>
        <w:r>
          <w:instrText xml:space="preserve"> PAGEREF _Toc6771 </w:instrText>
        </w:r>
        <w:r>
          <w:fldChar w:fldCharType="separate"/>
        </w:r>
        <w:r>
          <w:t>29</w:t>
        </w:r>
        <w:r>
          <w:fldChar w:fldCharType="end"/>
        </w:r>
      </w:hyperlink>
    </w:p>
    <w:p w:rsidR="00EE1659" w:rsidRDefault="001A350F">
      <w:pPr>
        <w:pStyle w:val="10"/>
        <w:tabs>
          <w:tab w:val="right" w:leader="dot" w:pos="8312"/>
        </w:tabs>
      </w:pPr>
      <w:hyperlink w:anchor="_Toc9306" w:history="1">
        <w:r>
          <w:rPr>
            <w:rFonts w:hint="eastAsia"/>
          </w:rPr>
          <w:t>七、</w:t>
        </w:r>
        <w:r>
          <w:rPr>
            <w:rFonts w:hint="eastAsia"/>
          </w:rPr>
          <w:t xml:space="preserve"> </w:t>
        </w:r>
        <w:r>
          <w:rPr>
            <w:rFonts w:hint="eastAsia"/>
          </w:rPr>
          <w:t>评标结果</w:t>
        </w:r>
        <w:r>
          <w:tab/>
        </w:r>
        <w:r>
          <w:fldChar w:fldCharType="begin"/>
        </w:r>
        <w:r>
          <w:instrText xml:space="preserve"> PAGEREF _Toc9306 </w:instrText>
        </w:r>
        <w:r>
          <w:fldChar w:fldCharType="separate"/>
        </w:r>
        <w:r>
          <w:t>30</w:t>
        </w:r>
        <w:r>
          <w:fldChar w:fldCharType="end"/>
        </w:r>
      </w:hyperlink>
    </w:p>
    <w:p w:rsidR="00EE1659" w:rsidRDefault="001A350F" w:rsidP="00B776C1">
      <w:pPr>
        <w:pStyle w:val="22"/>
        <w:tabs>
          <w:tab w:val="right" w:leader="dot" w:pos="8312"/>
        </w:tabs>
        <w:ind w:firstLine="420"/>
      </w:pPr>
      <w:hyperlink w:anchor="_Toc21859" w:history="1">
        <w:r>
          <w:rPr>
            <w:rFonts w:hint="eastAsia"/>
            <w:szCs w:val="30"/>
          </w:rPr>
          <w:t>7.1</w:t>
        </w:r>
        <w:r>
          <w:rPr>
            <w:rFonts w:hint="eastAsia"/>
            <w:szCs w:val="30"/>
          </w:rPr>
          <w:t>、</w:t>
        </w:r>
        <w:r>
          <w:rPr>
            <w:rFonts w:hint="eastAsia"/>
            <w:szCs w:val="30"/>
          </w:rPr>
          <w:t xml:space="preserve"> </w:t>
        </w:r>
        <w:r>
          <w:rPr>
            <w:rFonts w:hint="eastAsia"/>
          </w:rPr>
          <w:t>最终排名</w:t>
        </w:r>
        <w:r>
          <w:tab/>
        </w:r>
        <w:r>
          <w:fldChar w:fldCharType="begin"/>
        </w:r>
        <w:r>
          <w:instrText xml:space="preserve"> PAGEREF _Toc21859 </w:instrText>
        </w:r>
        <w:r>
          <w:fldChar w:fldCharType="separate"/>
        </w:r>
        <w:r>
          <w:t>30</w:t>
        </w:r>
        <w:r>
          <w:fldChar w:fldCharType="end"/>
        </w:r>
      </w:hyperlink>
    </w:p>
    <w:p w:rsidR="00EE1659" w:rsidRDefault="001A350F" w:rsidP="00B776C1">
      <w:pPr>
        <w:pStyle w:val="22"/>
        <w:tabs>
          <w:tab w:val="right" w:leader="dot" w:pos="8312"/>
        </w:tabs>
        <w:ind w:firstLine="420"/>
      </w:pPr>
      <w:hyperlink w:anchor="_Toc17981" w:history="1">
        <w:r>
          <w:rPr>
            <w:rFonts w:hint="eastAsia"/>
            <w:szCs w:val="30"/>
          </w:rPr>
          <w:t>7.2</w:t>
        </w:r>
        <w:r>
          <w:rPr>
            <w:rFonts w:hint="eastAsia"/>
            <w:szCs w:val="30"/>
          </w:rPr>
          <w:t>、</w:t>
        </w:r>
        <w:r>
          <w:rPr>
            <w:rFonts w:hint="eastAsia"/>
            <w:szCs w:val="30"/>
          </w:rPr>
          <w:t xml:space="preserve"> </w:t>
        </w:r>
        <w:r>
          <w:rPr>
            <w:rFonts w:hint="eastAsia"/>
          </w:rPr>
          <w:t>推荐中标候选人</w:t>
        </w:r>
        <w:r>
          <w:tab/>
        </w:r>
        <w:r>
          <w:fldChar w:fldCharType="begin"/>
        </w:r>
        <w:r>
          <w:instrText xml:space="preserve"> PAGEREF _Toc17981 </w:instrText>
        </w:r>
        <w:r>
          <w:fldChar w:fldCharType="separate"/>
        </w:r>
        <w:r>
          <w:t>30</w:t>
        </w:r>
        <w:r>
          <w:fldChar w:fldCharType="end"/>
        </w:r>
      </w:hyperlink>
    </w:p>
    <w:p w:rsidR="00EE1659" w:rsidRDefault="001A350F" w:rsidP="00B776C1">
      <w:pPr>
        <w:pStyle w:val="22"/>
        <w:tabs>
          <w:tab w:val="right" w:leader="dot" w:pos="8312"/>
        </w:tabs>
        <w:ind w:firstLine="420"/>
      </w:pPr>
      <w:hyperlink w:anchor="_Toc22335" w:history="1">
        <w:r>
          <w:rPr>
            <w:rFonts w:hint="eastAsia"/>
            <w:szCs w:val="30"/>
          </w:rPr>
          <w:t>7.3</w:t>
        </w:r>
        <w:r>
          <w:rPr>
            <w:rFonts w:hint="eastAsia"/>
            <w:szCs w:val="30"/>
          </w:rPr>
          <w:t>、</w:t>
        </w:r>
        <w:r>
          <w:rPr>
            <w:rFonts w:hint="eastAsia"/>
            <w:szCs w:val="30"/>
          </w:rPr>
          <w:t xml:space="preserve"> </w:t>
        </w:r>
        <w:r>
          <w:rPr>
            <w:rFonts w:hint="eastAsia"/>
          </w:rPr>
          <w:t>评委签章</w:t>
        </w:r>
        <w:r>
          <w:tab/>
        </w:r>
        <w:r>
          <w:fldChar w:fldCharType="begin"/>
        </w:r>
        <w:r>
          <w:instrText xml:space="preserve"> PAGEREF _Toc22335 </w:instrText>
        </w:r>
        <w:r>
          <w:fldChar w:fldCharType="separate"/>
        </w:r>
        <w:r>
          <w:t>30</w:t>
        </w:r>
        <w:r>
          <w:fldChar w:fldCharType="end"/>
        </w:r>
      </w:hyperlink>
    </w:p>
    <w:p w:rsidR="00EE1659" w:rsidRDefault="001A350F" w:rsidP="00B776C1">
      <w:pPr>
        <w:pStyle w:val="22"/>
        <w:tabs>
          <w:tab w:val="right" w:leader="dot" w:pos="8312"/>
        </w:tabs>
        <w:ind w:firstLine="420"/>
      </w:pPr>
      <w:hyperlink w:anchor="_Toc27449" w:history="1">
        <w:r>
          <w:rPr>
            <w:rFonts w:hint="eastAsia"/>
            <w:szCs w:val="30"/>
          </w:rPr>
          <w:t>7.4</w:t>
        </w:r>
        <w:r>
          <w:rPr>
            <w:rFonts w:hint="eastAsia"/>
            <w:szCs w:val="30"/>
          </w:rPr>
          <w:t>、</w:t>
        </w:r>
        <w:r>
          <w:rPr>
            <w:rFonts w:hint="eastAsia"/>
            <w:szCs w:val="30"/>
          </w:rPr>
          <w:t xml:space="preserve"> </w:t>
        </w:r>
        <w:r>
          <w:rPr>
            <w:rFonts w:hint="eastAsia"/>
          </w:rPr>
          <w:t>评标结束</w:t>
        </w:r>
        <w:r>
          <w:tab/>
        </w:r>
        <w:r>
          <w:fldChar w:fldCharType="begin"/>
        </w:r>
        <w:r>
          <w:instrText xml:space="preserve"> PAGEREF _Toc27449 </w:instrText>
        </w:r>
        <w:r>
          <w:fldChar w:fldCharType="separate"/>
        </w:r>
        <w:r>
          <w:t>31</w:t>
        </w:r>
        <w:r>
          <w:fldChar w:fldCharType="end"/>
        </w:r>
      </w:hyperlink>
    </w:p>
    <w:p w:rsidR="00EE1659" w:rsidRDefault="001A350F" w:rsidP="00B776C1">
      <w:pPr>
        <w:pStyle w:val="22"/>
        <w:tabs>
          <w:tab w:val="right" w:leader="dot" w:pos="8312"/>
        </w:tabs>
        <w:ind w:firstLine="420"/>
      </w:pPr>
      <w:hyperlink w:anchor="_Toc17729" w:history="1">
        <w:r>
          <w:rPr>
            <w:rFonts w:hint="eastAsia"/>
            <w:szCs w:val="30"/>
          </w:rPr>
          <w:t>7.5</w:t>
        </w:r>
        <w:r>
          <w:rPr>
            <w:rFonts w:hint="eastAsia"/>
            <w:szCs w:val="30"/>
          </w:rPr>
          <w:t>、</w:t>
        </w:r>
        <w:r>
          <w:rPr>
            <w:rFonts w:hint="eastAsia"/>
            <w:szCs w:val="30"/>
          </w:rPr>
          <w:t xml:space="preserve"> </w:t>
        </w:r>
        <w:r>
          <w:rPr>
            <w:rFonts w:hint="eastAsia"/>
          </w:rPr>
          <w:t>评标报告</w:t>
        </w:r>
        <w:r>
          <w:tab/>
        </w:r>
        <w:r>
          <w:fldChar w:fldCharType="begin"/>
        </w:r>
        <w:r>
          <w:instrText xml:space="preserve"> PAGE</w:instrText>
        </w:r>
        <w:r>
          <w:instrText xml:space="preserve">REF _Toc17729 </w:instrText>
        </w:r>
        <w:r>
          <w:fldChar w:fldCharType="separate"/>
        </w:r>
        <w:r>
          <w:t>32</w:t>
        </w:r>
        <w:r>
          <w:fldChar w:fldCharType="end"/>
        </w:r>
      </w:hyperlink>
    </w:p>
    <w:p w:rsidR="00EE1659" w:rsidRDefault="001A350F" w:rsidP="00B776C1">
      <w:r>
        <w:rPr>
          <w:bCs/>
          <w:lang w:val="zh-CN"/>
        </w:rPr>
        <w:fldChar w:fldCharType="end"/>
      </w:r>
    </w:p>
    <w:p w:rsidR="00EE1659" w:rsidRDefault="001A350F">
      <w:pPr>
        <w:pStyle w:val="1"/>
      </w:pPr>
      <w:bookmarkStart w:id="0" w:name="_Toc24112"/>
      <w:bookmarkStart w:id="1" w:name="_Toc418155828"/>
      <w:r>
        <w:rPr>
          <w:rFonts w:hint="eastAsia"/>
        </w:rPr>
        <w:t>系统前期准备</w:t>
      </w:r>
      <w:bookmarkEnd w:id="0"/>
      <w:bookmarkEnd w:id="1"/>
    </w:p>
    <w:p w:rsidR="00EE1659" w:rsidRDefault="001A350F">
      <w:pPr>
        <w:pStyle w:val="2"/>
      </w:pPr>
      <w:bookmarkStart w:id="2" w:name="_Toc418155829"/>
      <w:bookmarkStart w:id="3" w:name="_Toc387137487"/>
      <w:bookmarkStart w:id="4" w:name="_Toc346183639"/>
      <w:bookmarkStart w:id="5" w:name="_Toc26177"/>
      <w:r>
        <w:t>浏览器配置</w:t>
      </w:r>
      <w:bookmarkStart w:id="6" w:name="_Toc387137488"/>
      <w:bookmarkStart w:id="7" w:name="_Toc346183640"/>
      <w:bookmarkEnd w:id="2"/>
      <w:bookmarkEnd w:id="3"/>
      <w:bookmarkEnd w:id="4"/>
      <w:bookmarkEnd w:id="5"/>
    </w:p>
    <w:p w:rsidR="00EE1659" w:rsidRDefault="001A350F">
      <w:pPr>
        <w:ind w:firstLineChars="0" w:firstLine="0"/>
        <w:rPr>
          <w:color w:val="FF0000"/>
        </w:rPr>
      </w:pPr>
      <w:r>
        <w:rPr>
          <w:rFonts w:hint="eastAsia"/>
          <w:color w:val="FF0000"/>
        </w:rPr>
        <w:t>注：必须使用</w:t>
      </w:r>
      <w:r>
        <w:rPr>
          <w:rFonts w:hint="eastAsia"/>
          <w:color w:val="FF0000"/>
        </w:rPr>
        <w:t>IE</w:t>
      </w:r>
      <w:r>
        <w:rPr>
          <w:rFonts w:hint="eastAsia"/>
          <w:color w:val="FF0000"/>
        </w:rPr>
        <w:t>浏览器。</w:t>
      </w:r>
    </w:p>
    <w:p w:rsidR="00EE1659" w:rsidRDefault="001A350F">
      <w:pPr>
        <w:pStyle w:val="3"/>
        <w:numPr>
          <w:ilvl w:val="2"/>
          <w:numId w:val="2"/>
        </w:numPr>
        <w:tabs>
          <w:tab w:val="clear" w:pos="567"/>
        </w:tabs>
        <w:jc w:val="both"/>
      </w:pPr>
      <w:bookmarkStart w:id="8" w:name="_Toc418155830"/>
      <w:bookmarkStart w:id="9" w:name="_Toc6609"/>
      <w:bookmarkEnd w:id="6"/>
      <w:bookmarkEnd w:id="7"/>
      <w:r>
        <w:rPr>
          <w:rFonts w:hint="eastAsia"/>
        </w:rPr>
        <w:t>Internet</w:t>
      </w:r>
      <w:r>
        <w:rPr>
          <w:rFonts w:hint="eastAsia"/>
        </w:rPr>
        <w:t>选项</w:t>
      </w:r>
      <w:bookmarkEnd w:id="8"/>
      <w:bookmarkEnd w:id="9"/>
    </w:p>
    <w:p w:rsidR="00EE1659" w:rsidRDefault="001A350F">
      <w:pPr>
        <w:ind w:firstLine="436"/>
        <w:rPr>
          <w:spacing w:val="4"/>
        </w:rPr>
      </w:pPr>
      <w:r>
        <w:rPr>
          <w:spacing w:val="4"/>
        </w:rPr>
        <w:t>为了让系统插件能够正常工作，请按照以下步骤进行浏览器的配置。</w:t>
      </w:r>
    </w:p>
    <w:p w:rsidR="00EE1659" w:rsidRDefault="001A350F">
      <w:pPr>
        <w:ind w:firstLine="436"/>
        <w:rPr>
          <w:spacing w:val="4"/>
        </w:rPr>
      </w:pPr>
      <w:r>
        <w:rPr>
          <w:spacing w:val="4"/>
        </w:rPr>
        <w:t>1</w:t>
      </w:r>
      <w:r>
        <w:rPr>
          <w:spacing w:val="4"/>
        </w:rPr>
        <w:t>、打开浏览器</w:t>
      </w:r>
      <w:r>
        <w:rPr>
          <w:rFonts w:ascii="宋体" w:hAnsi="宋体"/>
          <w:spacing w:val="4"/>
        </w:rPr>
        <w:t>，在</w:t>
      </w:r>
      <w:r>
        <w:rPr>
          <w:rFonts w:ascii="宋体" w:hAnsi="宋体"/>
        </w:rPr>
        <w:t>“</w:t>
      </w:r>
      <w:r>
        <w:rPr>
          <w:rFonts w:ascii="宋体" w:hAnsi="宋体"/>
        </w:rPr>
        <w:t>工</w:t>
      </w:r>
      <w:r>
        <w:rPr>
          <w:rFonts w:ascii="宋体" w:hAnsi="宋体"/>
          <w:spacing w:val="4"/>
        </w:rPr>
        <w:t>具</w:t>
      </w:r>
      <w:r>
        <w:rPr>
          <w:rFonts w:ascii="宋体" w:hAnsi="宋体"/>
          <w:spacing w:val="4"/>
        </w:rPr>
        <w:t>”</w:t>
      </w:r>
      <w:r>
        <w:rPr>
          <w:rFonts w:ascii="宋体" w:hAnsi="宋体"/>
          <w:spacing w:val="4"/>
        </w:rPr>
        <w:t>菜单</w:t>
      </w:r>
      <w:r>
        <w:rPr>
          <w:rFonts w:ascii="宋体" w:hAnsi="宋体"/>
          <w:spacing w:val="4"/>
        </w:rPr>
        <w:t>→“Internet</w:t>
      </w:r>
      <w:r>
        <w:rPr>
          <w:rFonts w:ascii="宋体" w:hAnsi="宋体"/>
          <w:spacing w:val="4"/>
        </w:rPr>
        <w:t>选项</w:t>
      </w:r>
      <w:r>
        <w:rPr>
          <w:rFonts w:ascii="宋体" w:hAnsi="宋体"/>
          <w:spacing w:val="4"/>
        </w:rPr>
        <w:t>”</w:t>
      </w:r>
      <w:r>
        <w:rPr>
          <w:rFonts w:ascii="宋体" w:hAnsi="宋体"/>
          <w:spacing w:val="4"/>
        </w:rPr>
        <w:t>，如下图：</w:t>
      </w:r>
      <w:r w:rsidR="00B776C1">
        <w:pict>
          <v:shape id="_x0000_i1026" type="#_x0000_t75" style="width:280.35pt;height:248.2pt">
            <v:imagedata r:id="rId11" o:title=""/>
          </v:shape>
        </w:pict>
      </w:r>
    </w:p>
    <w:p w:rsidR="00EE1659" w:rsidRDefault="001A350F">
      <w:pPr>
        <w:ind w:firstLine="436"/>
        <w:rPr>
          <w:spacing w:val="4"/>
        </w:rPr>
      </w:pPr>
      <w:r>
        <w:rPr>
          <w:spacing w:val="4"/>
        </w:rPr>
        <w:t>2</w:t>
      </w:r>
      <w:r>
        <w:rPr>
          <w:spacing w:val="4"/>
        </w:rPr>
        <w:t>、弹出对话框之后，请选择</w:t>
      </w:r>
      <w:r>
        <w:rPr>
          <w:spacing w:val="4"/>
        </w:rPr>
        <w:t>“</w:t>
      </w:r>
      <w:r>
        <w:rPr>
          <w:spacing w:val="4"/>
        </w:rPr>
        <w:t>安全</w:t>
      </w:r>
      <w:r>
        <w:rPr>
          <w:spacing w:val="4"/>
        </w:rPr>
        <w:t>”</w:t>
      </w:r>
      <w:r>
        <w:rPr>
          <w:spacing w:val="4"/>
        </w:rPr>
        <w:t>选项</w:t>
      </w:r>
      <w:r>
        <w:rPr>
          <w:rFonts w:hint="eastAsia"/>
          <w:spacing w:val="4"/>
        </w:rPr>
        <w:t>按钮</w:t>
      </w:r>
      <w:r>
        <w:rPr>
          <w:spacing w:val="4"/>
        </w:rPr>
        <w:t>，具体的界面，如下图：</w:t>
      </w:r>
      <w:r>
        <w:rPr>
          <w:rFonts w:hint="eastAsia"/>
          <w:spacing w:val="4"/>
        </w:rPr>
        <w:t xml:space="preserve">  </w:t>
      </w:r>
      <w:r w:rsidR="00B776C1">
        <w:lastRenderedPageBreak/>
        <w:pict>
          <v:shape id="_x0000_i1027" type="#_x0000_t75" style="width:280.35pt;height:270.55pt">
            <v:imagedata r:id="rId12" o:title=""/>
          </v:shape>
        </w:pict>
      </w:r>
    </w:p>
    <w:p w:rsidR="00EE1659" w:rsidRDefault="00EE1659">
      <w:pPr>
        <w:ind w:firstLine="436"/>
        <w:rPr>
          <w:spacing w:val="4"/>
        </w:rPr>
      </w:pPr>
    </w:p>
    <w:p w:rsidR="00EE1659" w:rsidRDefault="001A350F">
      <w:pPr>
        <w:ind w:firstLine="436"/>
        <w:rPr>
          <w:spacing w:val="4"/>
        </w:rPr>
      </w:pPr>
      <w:r>
        <w:rPr>
          <w:spacing w:val="4"/>
        </w:rPr>
        <w:t>3</w:t>
      </w:r>
      <w:r>
        <w:rPr>
          <w:spacing w:val="4"/>
        </w:rPr>
        <w:t>、</w:t>
      </w:r>
      <w:r>
        <w:rPr>
          <w:rFonts w:ascii="宋体" w:hAnsi="宋体"/>
          <w:spacing w:val="4"/>
        </w:rPr>
        <w:t>点击绿色的</w:t>
      </w:r>
      <w:r>
        <w:rPr>
          <w:rFonts w:ascii="宋体" w:hAnsi="宋体"/>
          <w:spacing w:val="4"/>
        </w:rPr>
        <w:t>“</w:t>
      </w:r>
      <w:r>
        <w:rPr>
          <w:rFonts w:ascii="宋体" w:hAnsi="宋体" w:hint="eastAsia"/>
          <w:spacing w:val="4"/>
        </w:rPr>
        <w:t>可信站点</w:t>
      </w:r>
      <w:r>
        <w:rPr>
          <w:rFonts w:ascii="宋体" w:hAnsi="宋体"/>
          <w:spacing w:val="4"/>
        </w:rPr>
        <w:t>”</w:t>
      </w:r>
      <w:r>
        <w:rPr>
          <w:rFonts w:ascii="宋体" w:hAnsi="宋体"/>
          <w:spacing w:val="4"/>
        </w:rPr>
        <w:t>的图片，会看到如下图所示的界面，如下图：</w:t>
      </w:r>
      <w:r w:rsidR="00B776C1">
        <w:pict>
          <v:shape id="_x0000_i1028" type="#_x0000_t75" style="width:292.35pt;height:349.65pt">
            <v:imagedata r:id="rId13" o:title=""/>
          </v:shape>
        </w:pict>
      </w:r>
    </w:p>
    <w:p w:rsidR="00EE1659" w:rsidRDefault="001A350F">
      <w:pPr>
        <w:ind w:firstLine="436"/>
      </w:pPr>
      <w:r>
        <w:rPr>
          <w:spacing w:val="4"/>
        </w:rPr>
        <w:lastRenderedPageBreak/>
        <w:t>4</w:t>
      </w:r>
      <w:r>
        <w:rPr>
          <w:spacing w:val="4"/>
        </w:rPr>
        <w:t>、点</w:t>
      </w:r>
      <w:r>
        <w:rPr>
          <w:rFonts w:ascii="宋体" w:hAnsi="宋体"/>
          <w:spacing w:val="4"/>
        </w:rPr>
        <w:t>击</w:t>
      </w:r>
      <w:r>
        <w:rPr>
          <w:rFonts w:ascii="宋体" w:hAnsi="宋体"/>
          <w:spacing w:val="4"/>
        </w:rPr>
        <w:t>“</w:t>
      </w:r>
      <w:r>
        <w:rPr>
          <w:rFonts w:ascii="宋体" w:hAnsi="宋体"/>
          <w:spacing w:val="4"/>
        </w:rPr>
        <w:t>站点</w:t>
      </w:r>
      <w:r>
        <w:rPr>
          <w:rFonts w:ascii="宋体" w:hAnsi="宋体"/>
          <w:spacing w:val="4"/>
        </w:rPr>
        <w:t xml:space="preserve">” </w:t>
      </w:r>
      <w:r>
        <w:rPr>
          <w:spacing w:val="4"/>
        </w:rPr>
        <w:t>按钮，出现如下对话框，如下图：</w:t>
      </w:r>
    </w:p>
    <w:p w:rsidR="00EE1659" w:rsidRDefault="00B776C1">
      <w:pPr>
        <w:ind w:firstLineChars="0" w:firstLine="0"/>
        <w:rPr>
          <w:spacing w:val="4"/>
        </w:rPr>
      </w:pPr>
      <w:r>
        <w:pict>
          <v:shape id="_x0000_i1029" type="#_x0000_t75" style="width:325.65pt;height:374.2pt">
            <v:imagedata r:id="rId14" o:title=""/>
          </v:shape>
        </w:pict>
      </w:r>
    </w:p>
    <w:p w:rsidR="00EE1659" w:rsidRDefault="001A350F">
      <w:pPr>
        <w:ind w:firstLine="436"/>
        <w:rPr>
          <w:spacing w:val="4"/>
        </w:rPr>
      </w:pPr>
      <w:r>
        <w:rPr>
          <w:spacing w:val="4"/>
        </w:rPr>
        <w:t>输入系统服务器的</w:t>
      </w:r>
      <w:r>
        <w:rPr>
          <w:spacing w:val="4"/>
        </w:rPr>
        <w:t>IP</w:t>
      </w:r>
      <w:r>
        <w:rPr>
          <w:spacing w:val="4"/>
        </w:rPr>
        <w:t>地址，格式例如：</w:t>
      </w:r>
      <w:r w:rsidR="00B776C1">
        <w:rPr>
          <w:rFonts w:hint="eastAsia"/>
        </w:rPr>
        <w:t xml:space="preserve"> </w:t>
      </w:r>
      <w:hyperlink r:id="rId15" w:history="1">
        <w:r w:rsidR="00B776C1" w:rsidRPr="00001065">
          <w:rPr>
            <w:rStyle w:val="af6"/>
            <w:rFonts w:hint="eastAsia"/>
          </w:rPr>
          <w:t>http://xjbzggzy.cn</w:t>
        </w:r>
      </w:hyperlink>
      <w:r w:rsidR="00B776C1">
        <w:rPr>
          <w:rFonts w:hint="eastAsia"/>
        </w:rPr>
        <w:t>，</w:t>
      </w:r>
      <w:bookmarkStart w:id="10" w:name="_GoBack"/>
      <w:bookmarkEnd w:id="10"/>
      <w:r>
        <w:rPr>
          <w:rFonts w:hint="eastAsia"/>
          <w:spacing w:val="4"/>
        </w:rPr>
        <w:t>192.168.5.3</w:t>
      </w:r>
      <w:r>
        <w:rPr>
          <w:spacing w:val="4"/>
        </w:rPr>
        <w:t>，</w:t>
      </w:r>
      <w:r>
        <w:rPr>
          <w:spacing w:val="4"/>
        </w:rPr>
        <w:t>222.143.20.34</w:t>
      </w:r>
      <w:r>
        <w:rPr>
          <w:spacing w:val="4"/>
        </w:rPr>
        <w:t>然后点击</w:t>
      </w:r>
      <w:r>
        <w:rPr>
          <w:spacing w:val="4"/>
        </w:rPr>
        <w:t>“</w:t>
      </w:r>
      <w:r>
        <w:rPr>
          <w:spacing w:val="4"/>
        </w:rPr>
        <w:t>添加</w:t>
      </w:r>
      <w:r>
        <w:rPr>
          <w:spacing w:val="4"/>
        </w:rPr>
        <w:t>”</w:t>
      </w:r>
      <w:r>
        <w:rPr>
          <w:spacing w:val="4"/>
        </w:rPr>
        <w:t>按钮完成添加，再按</w:t>
      </w:r>
      <w:r>
        <w:rPr>
          <w:spacing w:val="4"/>
        </w:rPr>
        <w:t>“</w:t>
      </w:r>
      <w:r>
        <w:rPr>
          <w:spacing w:val="4"/>
        </w:rPr>
        <w:t>关闭</w:t>
      </w:r>
      <w:r>
        <w:rPr>
          <w:spacing w:val="4"/>
        </w:rPr>
        <w:t>”</w:t>
      </w:r>
      <w:r>
        <w:rPr>
          <w:spacing w:val="4"/>
        </w:rPr>
        <w:t>按钮退出。</w:t>
      </w:r>
    </w:p>
    <w:p w:rsidR="00EE1659" w:rsidRDefault="001A350F">
      <w:pPr>
        <w:ind w:firstLine="436"/>
      </w:pPr>
      <w:r>
        <w:rPr>
          <w:spacing w:val="4"/>
        </w:rPr>
        <w:t>5</w:t>
      </w:r>
      <w:r>
        <w:rPr>
          <w:spacing w:val="4"/>
        </w:rPr>
        <w:t>、设置自定义安全级别，开放</w:t>
      </w:r>
      <w:r>
        <w:rPr>
          <w:spacing w:val="4"/>
        </w:rPr>
        <w:t>Activex</w:t>
      </w:r>
      <w:r>
        <w:rPr>
          <w:spacing w:val="4"/>
        </w:rPr>
        <w:t>的访问权限，如下图：</w:t>
      </w:r>
      <w:r>
        <w:rPr>
          <w:rFonts w:hint="eastAsia"/>
          <w:spacing w:val="4"/>
        </w:rPr>
        <w:t xml:space="preserve">   </w:t>
      </w:r>
      <w:r w:rsidR="00B776C1">
        <w:lastRenderedPageBreak/>
        <w:pict>
          <v:shape id="_x0000_i1030" type="#_x0000_t75" style="width:317.45pt;height:378.55pt">
            <v:imagedata r:id="rId16" o:title=""/>
          </v:shape>
        </w:pict>
      </w:r>
    </w:p>
    <w:p w:rsidR="00EE1659" w:rsidRDefault="001A350F">
      <w:pPr>
        <w:ind w:firstLineChars="0" w:firstLine="0"/>
        <w:rPr>
          <w:rFonts w:ascii="宋体" w:hAnsi="宋体"/>
          <w:spacing w:val="4"/>
        </w:rPr>
      </w:pPr>
      <w:r>
        <w:rPr>
          <w:rFonts w:ascii="宋体" w:hAnsi="宋体"/>
          <w:spacing w:val="4"/>
        </w:rPr>
        <w:t>会出现一个窗口，把其中的</w:t>
      </w:r>
      <w:r>
        <w:rPr>
          <w:rFonts w:ascii="宋体" w:hAnsi="宋体"/>
          <w:spacing w:val="4"/>
        </w:rPr>
        <w:t>Activex</w:t>
      </w:r>
      <w:r>
        <w:rPr>
          <w:rFonts w:ascii="宋体" w:hAnsi="宋体"/>
          <w:spacing w:val="4"/>
        </w:rPr>
        <w:t>控件和插件的设置全部改为启用</w:t>
      </w:r>
    </w:p>
    <w:p w:rsidR="00EE1659" w:rsidRDefault="001A350F">
      <w:pPr>
        <w:widowControl/>
        <w:spacing w:line="240" w:lineRule="auto"/>
        <w:ind w:firstLineChars="0" w:firstLine="0"/>
        <w:rPr>
          <w:rFonts w:ascii="宋体" w:hAnsi="宋体" w:cs="宋体"/>
          <w:kern w:val="0"/>
          <w:sz w:val="24"/>
        </w:rPr>
      </w:pPr>
      <w:r>
        <w:rPr>
          <w:rFonts w:ascii="宋体" w:hAnsi="宋体" w:cs="宋体"/>
          <w:kern w:val="0"/>
          <w:sz w:val="24"/>
        </w:rPr>
        <w:lastRenderedPageBreak/>
        <w:fldChar w:fldCharType="begin"/>
      </w:r>
      <w:r>
        <w:rPr>
          <w:rFonts w:ascii="宋体" w:hAnsi="宋体" w:cs="宋体"/>
          <w:kern w:val="0"/>
          <w:sz w:val="24"/>
        </w:rPr>
        <w:instrText xml:space="preserve"> INCLUDEPICTURE "C:\\Users\\john\\AppData\\Roaming\\Tencent\\Users\\1213618860\\TIM\\WinTemp\\RichOle\\A4DSE8J_%[I8NV()2PLXNTF.png" \*</w:instrText>
      </w:r>
      <w:r>
        <w:rPr>
          <w:rFonts w:ascii="宋体" w:hAnsi="宋体" w:cs="宋体"/>
          <w:kern w:val="0"/>
          <w:sz w:val="24"/>
        </w:rPr>
        <w:instrText xml:space="preserve">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"C:\\Users\\john\\AppData\\Roaming\\Tencent\\Users\\1213618860\\TIM\\WinTemp\\RichOle\\A4DSE8J_%[I8NV()2PLXNTF.png"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"C:\\Users\\john\\AppData\\Roaming\\Tencent\\Users\\1213618860\\TIM\\W</w:instrText>
      </w:r>
      <w:r>
        <w:rPr>
          <w:rFonts w:ascii="宋体" w:hAnsi="宋体" w:cs="宋体"/>
          <w:kern w:val="0"/>
          <w:sz w:val="24"/>
        </w:rPr>
        <w:instrText xml:space="preserve">inTemp\\RichOle\\A4DSE8J_%[I8NV()2PLXNTF.png"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"C:\\Users\\john\\AppData\\Roaming\\Tencent\\Users\\1213618860\\TIM\\WinTemp\\RichOle\\A4DSE8J_%[I8NV()2PLXNTF.png"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w:instrText>
      </w:r>
      <w:r>
        <w:rPr>
          <w:rFonts w:ascii="宋体" w:hAnsi="宋体" w:cs="宋体"/>
          <w:kern w:val="0"/>
          <w:sz w:val="24"/>
        </w:rPr>
        <w:instrText>国泰新点</w:instrText>
      </w:r>
      <w:r>
        <w:rPr>
          <w:rFonts w:ascii="宋体" w:hAnsi="宋体" w:cs="宋体"/>
          <w:kern w:val="0"/>
          <w:sz w:val="24"/>
        </w:rPr>
        <w:instrText>\\AppData\\Ro</w:instrText>
      </w:r>
      <w:r>
        <w:rPr>
          <w:rFonts w:ascii="宋体" w:hAnsi="宋体" w:cs="宋体"/>
          <w:kern w:val="0"/>
          <w:sz w:val="24"/>
        </w:rPr>
        <w:instrText xml:space="preserve">aming\\Tencent\\Users\\1213618860\\TIM\\WinTemp\\RichOle\\A4DSE8J_%[I8NV()2PLXNTF.png"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w:instrText>
      </w:r>
      <w:r>
        <w:rPr>
          <w:rFonts w:ascii="宋体" w:hAnsi="宋体" w:cs="宋体"/>
          <w:kern w:val="0"/>
          <w:sz w:val="24"/>
        </w:rPr>
        <w:instrText>国泰新点</w:instrText>
      </w:r>
      <w:r>
        <w:rPr>
          <w:rFonts w:ascii="宋体" w:hAnsi="宋体" w:cs="宋体"/>
          <w:kern w:val="0"/>
          <w:sz w:val="24"/>
        </w:rPr>
        <w:instrText xml:space="preserve">\\AppData\\Roaming\\Tencent\\Users\\1213618860\\TIM\\WinTemp\\RichOle\\A4DSE8J_%[I8NV()2PLXNTF.png"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w:instrText>
      </w:r>
      <w:r>
        <w:rPr>
          <w:rFonts w:ascii="宋体" w:hAnsi="宋体" w:cs="宋体"/>
          <w:kern w:val="0"/>
          <w:sz w:val="24"/>
        </w:rPr>
        <w:instrText>UDEPICTURE  "D:\\</w:instrText>
      </w:r>
      <w:r>
        <w:rPr>
          <w:rFonts w:ascii="宋体" w:hAnsi="宋体" w:cs="宋体"/>
          <w:kern w:val="0"/>
          <w:sz w:val="24"/>
        </w:rPr>
        <w:instrText>国泰新点</w:instrText>
      </w:r>
      <w:r>
        <w:rPr>
          <w:rFonts w:ascii="宋体" w:hAnsi="宋体" w:cs="宋体"/>
          <w:kern w:val="0"/>
          <w:sz w:val="24"/>
        </w:rPr>
        <w:instrText>\\</w:instrText>
      </w:r>
      <w:r>
        <w:rPr>
          <w:rFonts w:ascii="宋体" w:hAnsi="宋体" w:cs="宋体"/>
          <w:kern w:val="0"/>
          <w:sz w:val="24"/>
        </w:rPr>
        <w:instrText>阿克苏操作手册</w:instrText>
      </w:r>
      <w:r>
        <w:rPr>
          <w:rFonts w:ascii="宋体" w:hAnsi="宋体" w:cs="宋体"/>
          <w:kern w:val="0"/>
          <w:sz w:val="24"/>
        </w:rPr>
        <w:instrText xml:space="preserve">\\AppData\\Roaming\\Tencent\\Users\\1213618860\\TIM\\WinTemp\\RichOle\\A4DSE8J_%[I8NV()2PLXNTF.png"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"D:\\</w:instrText>
      </w:r>
      <w:r>
        <w:rPr>
          <w:rFonts w:ascii="宋体" w:hAnsi="宋体" w:cs="宋体"/>
          <w:kern w:val="0"/>
          <w:sz w:val="24"/>
        </w:rPr>
        <w:instrText>国泰新点</w:instrText>
      </w:r>
      <w:r>
        <w:rPr>
          <w:rFonts w:ascii="宋体" w:hAnsi="宋体" w:cs="宋体"/>
          <w:kern w:val="0"/>
          <w:sz w:val="24"/>
        </w:rPr>
        <w:instrText>\\</w:instrText>
      </w:r>
      <w:r>
        <w:rPr>
          <w:rFonts w:ascii="宋体" w:hAnsi="宋体" w:cs="宋体"/>
          <w:kern w:val="0"/>
          <w:sz w:val="24"/>
        </w:rPr>
        <w:instrText>阿克苏操作手册</w:instrText>
      </w:r>
      <w:r>
        <w:rPr>
          <w:rFonts w:ascii="宋体" w:hAnsi="宋体" w:cs="宋体"/>
          <w:kern w:val="0"/>
          <w:sz w:val="24"/>
        </w:rPr>
        <w:instrText>\\AppData\\Roaming\\Tencent\\Users\\1213618860\\TIM\\WinTemp\\RichOle\\A</w:instrText>
      </w:r>
      <w:r>
        <w:rPr>
          <w:rFonts w:ascii="宋体" w:hAnsi="宋体" w:cs="宋体"/>
          <w:kern w:val="0"/>
          <w:sz w:val="24"/>
        </w:rPr>
        <w:instrText xml:space="preserve">4DSE8J_%[I8NV()2PLXNTF.png"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ascii="宋体" w:hAnsi="宋体" w:cs="宋体"/>
          <w:kern w:val="0"/>
          <w:sz w:val="24"/>
        </w:rPr>
        <w:instrText>INCLUDEPICTURE  "C:\\Users\\AppData\\Roaming\\Tencent\\Users\\1213618860\\TIM\\WinTemp\\RichOle\\A4DSE8J_%25252525%2525255bI8NV()2PLXNTF.png"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pict>
          <v:shape id="_x0000_i1031" type="#_x0000_t75" style="width:267.8pt;height:285.8pt">
            <v:imagedata r:id="rId17" r:href="rId18"/>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rsidR="00EE1659" w:rsidRDefault="001A350F">
      <w:pPr>
        <w:ind w:leftChars="224" w:left="1451" w:hangingChars="450" w:hanging="981"/>
        <w:rPr>
          <w:rFonts w:ascii="宋体" w:hAnsi="宋体"/>
          <w:spacing w:val="4"/>
        </w:rPr>
      </w:pPr>
      <w:r>
        <w:rPr>
          <w:rFonts w:ascii="宋体" w:hAnsi="宋体"/>
          <w:spacing w:val="4"/>
        </w:rPr>
        <w:t>文件下载设置，开放文件下载的权限：设</w:t>
      </w:r>
      <w:r>
        <w:rPr>
          <w:rFonts w:ascii="宋体" w:hAnsi="宋体"/>
          <w:spacing w:val="4"/>
        </w:rPr>
        <w:t>置为启用，如</w:t>
      </w:r>
    </w:p>
    <w:p w:rsidR="00EE1659" w:rsidRDefault="00B776C1">
      <w:pPr>
        <w:ind w:firstLineChars="0" w:firstLine="0"/>
        <w:rPr>
          <w:spacing w:val="4"/>
        </w:rPr>
      </w:pPr>
      <w:r>
        <w:pict>
          <v:shape id="_x0000_i1032" type="#_x0000_t75" style="width:278.2pt;height:290.75pt">
            <v:imagedata r:id="rId19" o:title=""/>
          </v:shape>
        </w:pict>
      </w:r>
    </w:p>
    <w:p w:rsidR="00EE1659" w:rsidRDefault="00EE1659">
      <w:pPr>
        <w:ind w:leftChars="224" w:left="1451" w:hangingChars="450" w:hanging="981"/>
        <w:rPr>
          <w:spacing w:val="4"/>
        </w:rPr>
      </w:pPr>
    </w:p>
    <w:p w:rsidR="00EE1659" w:rsidRDefault="001A350F">
      <w:pPr>
        <w:pStyle w:val="3"/>
        <w:numPr>
          <w:ilvl w:val="2"/>
          <w:numId w:val="2"/>
        </w:numPr>
        <w:tabs>
          <w:tab w:val="clear" w:pos="567"/>
        </w:tabs>
        <w:jc w:val="both"/>
      </w:pPr>
      <w:bookmarkStart w:id="11" w:name="_Toc418155831"/>
      <w:bookmarkStart w:id="12" w:name="_Toc387137489"/>
      <w:bookmarkStart w:id="13" w:name="_Toc17924"/>
      <w:bookmarkStart w:id="14" w:name="_Toc346183641"/>
      <w:r>
        <w:lastRenderedPageBreak/>
        <w:t>关闭拦截工具</w:t>
      </w:r>
      <w:bookmarkEnd w:id="11"/>
      <w:bookmarkEnd w:id="12"/>
      <w:bookmarkEnd w:id="13"/>
      <w:bookmarkEnd w:id="14"/>
    </w:p>
    <w:p w:rsidR="00EE1659" w:rsidRDefault="001A350F">
      <w:pPr>
        <w:ind w:firstLine="436"/>
        <w:rPr>
          <w:spacing w:val="4"/>
        </w:rPr>
      </w:pPr>
      <w:r>
        <w:rPr>
          <w:rFonts w:hint="eastAsia"/>
          <w:spacing w:val="4"/>
        </w:rPr>
        <w:t>浏览器配置</w:t>
      </w:r>
      <w:r>
        <w:rPr>
          <w:spacing w:val="4"/>
        </w:rPr>
        <w:t>操作完成后，如果系统中某些功能仍不能使用，请将拦截工具关闭再试用。比如在</w:t>
      </w:r>
      <w:r>
        <w:rPr>
          <w:spacing w:val="4"/>
        </w:rPr>
        <w:t>windows</w:t>
      </w:r>
      <w:r>
        <w:rPr>
          <w:spacing w:val="4"/>
        </w:rPr>
        <w:t>工具栏中关闭弹出窗口阻止程序的操作，如下图</w:t>
      </w:r>
      <w:r>
        <w:pict>
          <v:shape id="_x0000_i1033" type="#_x0000_t75" style="width:401.45pt;height:183.25pt">
            <v:imagedata r:id="rId20" o:title=""/>
          </v:shape>
        </w:pict>
      </w:r>
    </w:p>
    <w:p w:rsidR="00EE1659" w:rsidRDefault="001A350F">
      <w:pPr>
        <w:pStyle w:val="3"/>
        <w:numPr>
          <w:ilvl w:val="2"/>
          <w:numId w:val="2"/>
        </w:numPr>
        <w:tabs>
          <w:tab w:val="clear" w:pos="567"/>
        </w:tabs>
        <w:jc w:val="both"/>
      </w:pPr>
      <w:bookmarkStart w:id="15" w:name="_Toc11831"/>
      <w:bookmarkStart w:id="16" w:name="_Toc418155832"/>
      <w:r>
        <w:rPr>
          <w:rFonts w:hint="eastAsia"/>
        </w:rPr>
        <w:t>设置兼容性</w:t>
      </w:r>
      <w:bookmarkEnd w:id="15"/>
      <w:bookmarkEnd w:id="16"/>
    </w:p>
    <w:p w:rsidR="00EE1659" w:rsidRDefault="001A350F">
      <w:pPr>
        <w:pStyle w:val="IndentNormal"/>
        <w:ind w:firstLine="360"/>
      </w:pPr>
      <w:r>
        <w:rPr>
          <w:rFonts w:hint="eastAsia"/>
        </w:rPr>
        <w:t>点击</w:t>
      </w:r>
      <w:r>
        <w:rPr>
          <w:rFonts w:hint="eastAsia"/>
        </w:rPr>
        <w:t>IE</w:t>
      </w:r>
      <w:r>
        <w:rPr>
          <w:rFonts w:hint="eastAsia"/>
        </w:rPr>
        <w:t>菜单栏里边的工具</w:t>
      </w:r>
      <w:r>
        <w:rPr>
          <w:rFonts w:hint="eastAsia"/>
        </w:rPr>
        <w:t>-</w:t>
      </w:r>
      <w:r>
        <w:rPr>
          <w:rFonts w:hint="eastAsia"/>
        </w:rPr>
        <w:t>兼容性视图设置，如下图：</w:t>
      </w:r>
    </w:p>
    <w:p w:rsidR="00EE1659" w:rsidRDefault="00B776C1">
      <w:pPr>
        <w:pStyle w:val="IndentNormal"/>
        <w:ind w:firstLineChars="0" w:firstLine="0"/>
      </w:pPr>
      <w:r>
        <w:pict>
          <v:shape id="_x0000_i1034" type="#_x0000_t75" style="width:415.1pt;height:126.55pt">
            <v:imagedata r:id="rId21" o:title="" cropbottom="22131f"/>
          </v:shape>
        </w:pict>
      </w:r>
    </w:p>
    <w:p w:rsidR="00EE1659" w:rsidRDefault="001A350F">
      <w:pPr>
        <w:pStyle w:val="IndentNormal"/>
        <w:ind w:firstLine="360"/>
      </w:pPr>
      <w:r>
        <w:rPr>
          <w:rFonts w:hint="eastAsia"/>
        </w:rPr>
        <w:t>进入如下页面：将站点添加到兼容性视图的网站</w:t>
      </w:r>
      <w:r>
        <w:rPr>
          <w:rFonts w:hint="eastAsia"/>
        </w:rPr>
        <w:t>，</w:t>
      </w:r>
      <w:r>
        <w:rPr>
          <w:rFonts w:hint="eastAsia"/>
        </w:rPr>
        <w:t>直接点击“添加”按钮即可</w:t>
      </w:r>
      <w:r>
        <w:rPr>
          <w:rFonts w:hint="eastAsia"/>
        </w:rPr>
        <w:t>。</w:t>
      </w:r>
    </w:p>
    <w:p w:rsidR="00EE1659" w:rsidRDefault="00B776C1">
      <w:pPr>
        <w:pStyle w:val="IndentNormal"/>
        <w:ind w:firstLine="360"/>
      </w:pPr>
      <w:r>
        <w:lastRenderedPageBreak/>
        <w:pict>
          <v:shape id="_x0000_i1035" type="#_x0000_t75" style="width:364.9pt;height:282pt">
            <v:imagedata r:id="rId22" o:title="" croptop="-106f" cropbottom="11416f"/>
          </v:shape>
        </w:pict>
      </w:r>
    </w:p>
    <w:p w:rsidR="00EE1659" w:rsidRDefault="001A350F">
      <w:pPr>
        <w:pStyle w:val="IndentNormal"/>
        <w:ind w:firstLine="360"/>
      </w:pPr>
      <w:r>
        <w:rPr>
          <w:rFonts w:hint="eastAsia"/>
        </w:rPr>
        <w:t>将网站地址添加进去即可。</w:t>
      </w:r>
    </w:p>
    <w:p w:rsidR="00EE1659" w:rsidRDefault="00EE1659">
      <w:pPr>
        <w:pStyle w:val="IndentNormal"/>
        <w:ind w:firstLine="360"/>
      </w:pPr>
    </w:p>
    <w:p w:rsidR="00EE1659" w:rsidRDefault="001A350F">
      <w:pPr>
        <w:pStyle w:val="1"/>
      </w:pPr>
      <w:bookmarkStart w:id="17" w:name="_Toc10987"/>
      <w:bookmarkStart w:id="18" w:name="_Toc418155833"/>
      <w:r>
        <w:rPr>
          <w:rFonts w:hint="eastAsia"/>
        </w:rPr>
        <w:t>进入评标</w:t>
      </w:r>
      <w:bookmarkEnd w:id="17"/>
      <w:bookmarkEnd w:id="18"/>
    </w:p>
    <w:p w:rsidR="00EE1659" w:rsidRDefault="001A350F">
      <w:pPr>
        <w:pStyle w:val="2"/>
      </w:pPr>
      <w:bookmarkStart w:id="19" w:name="_Toc25045"/>
      <w:bookmarkStart w:id="20" w:name="_Toc418155834"/>
      <w:r>
        <w:rPr>
          <w:rFonts w:hint="eastAsia"/>
        </w:rPr>
        <w:t>登陆系统</w:t>
      </w:r>
      <w:bookmarkEnd w:id="19"/>
      <w:bookmarkEnd w:id="20"/>
    </w:p>
    <w:p w:rsidR="00EE1659" w:rsidRDefault="001A350F">
      <w:r>
        <w:rPr>
          <w:rFonts w:hint="eastAsia"/>
        </w:rPr>
        <w:t>输入评标系统网址，进入登陆页面，如下图所示：</w:t>
      </w:r>
    </w:p>
    <w:p w:rsidR="00EE1659" w:rsidRDefault="00B776C1">
      <w:pPr>
        <w:ind w:firstLineChars="0" w:firstLine="0"/>
      </w:pPr>
      <w:r>
        <w:pict>
          <v:shape id="_x0000_i1036" type="#_x0000_t75" style="width:415.1pt;height:215.45pt">
            <v:imagedata r:id="rId23" o:title=""/>
          </v:shape>
        </w:pict>
      </w:r>
    </w:p>
    <w:p w:rsidR="00EE1659" w:rsidRDefault="001A350F">
      <w:r>
        <w:rPr>
          <w:rFonts w:hint="eastAsia"/>
        </w:rPr>
        <w:t>选择专家评委登陆，输入相应的账号密码，登陆系统。</w:t>
      </w:r>
    </w:p>
    <w:p w:rsidR="00EE1659" w:rsidRDefault="001A350F">
      <w:pPr>
        <w:pStyle w:val="2"/>
      </w:pPr>
      <w:bookmarkStart w:id="21" w:name="_Toc418155835"/>
      <w:bookmarkStart w:id="22" w:name="_Toc3897"/>
      <w:r>
        <w:rPr>
          <w:rFonts w:hint="eastAsia"/>
        </w:rPr>
        <w:lastRenderedPageBreak/>
        <w:t>选择评标项目</w:t>
      </w:r>
      <w:bookmarkEnd w:id="21"/>
      <w:bookmarkEnd w:id="22"/>
    </w:p>
    <w:p w:rsidR="00EE1659" w:rsidRDefault="001A350F">
      <w:pPr>
        <w:ind w:firstLine="422"/>
        <w:rPr>
          <w:rFonts w:ascii="宋体" w:hAnsi="宋体"/>
        </w:rPr>
      </w:pPr>
      <w:r>
        <w:rPr>
          <w:rFonts w:ascii="宋体" w:hAnsi="宋体"/>
          <w:b/>
        </w:rPr>
        <w:t>前提条件：</w:t>
      </w:r>
      <w:r>
        <w:rPr>
          <w:rFonts w:ascii="宋体" w:hAnsi="宋体" w:hint="eastAsia"/>
        </w:rPr>
        <w:t>开标已经结束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选择评标项目</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点击“进入项目”进入今日评标的项目，如下图页面：</w:t>
      </w:r>
      <w:r w:rsidR="00B776C1">
        <w:pict>
          <v:shape id="_x0000_i1037" type="#_x0000_t75" style="width:415.65pt;height:26.75pt">
            <v:imagedata r:id="rId24" o:title=""/>
          </v:shape>
        </w:pict>
      </w:r>
    </w:p>
    <w:p w:rsidR="00EE1659" w:rsidRDefault="001A350F">
      <w:pPr>
        <w:pStyle w:val="1"/>
      </w:pPr>
      <w:bookmarkStart w:id="23" w:name="_Toc17685"/>
      <w:bookmarkStart w:id="24" w:name="_Toc418155836"/>
      <w:r>
        <w:rPr>
          <w:rFonts w:hint="eastAsia"/>
        </w:rPr>
        <w:t>评标准备</w:t>
      </w:r>
      <w:bookmarkEnd w:id="23"/>
      <w:bookmarkEnd w:id="24"/>
    </w:p>
    <w:p w:rsidR="00EE1659" w:rsidRDefault="001A350F">
      <w:pPr>
        <w:pStyle w:val="2"/>
      </w:pPr>
      <w:bookmarkStart w:id="25" w:name="_Toc3094"/>
      <w:r>
        <w:rPr>
          <w:rFonts w:hint="eastAsia"/>
        </w:rPr>
        <w:t>评标办法</w:t>
      </w:r>
      <w:bookmarkEnd w:id="25"/>
    </w:p>
    <w:p w:rsidR="00EE1659" w:rsidRDefault="001A350F">
      <w:pPr>
        <w:ind w:firstLine="422"/>
        <w:rPr>
          <w:rFonts w:ascii="宋体" w:hAnsi="宋体"/>
        </w:rPr>
      </w:pPr>
      <w:r>
        <w:rPr>
          <w:rFonts w:ascii="宋体" w:hAnsi="宋体"/>
          <w:b/>
        </w:rPr>
        <w:t>前提条件：</w:t>
      </w:r>
      <w:r>
        <w:rPr>
          <w:rFonts w:ascii="宋体" w:hAnsi="宋体" w:hint="eastAsia"/>
        </w:rPr>
        <w:t>已选择评标项目</w:t>
      </w:r>
    </w:p>
    <w:p w:rsidR="00EE1659" w:rsidRDefault="001A350F">
      <w:pPr>
        <w:ind w:firstLine="422"/>
        <w:rPr>
          <w:rFonts w:ascii="宋体" w:hAnsi="宋体"/>
        </w:rPr>
      </w:pPr>
      <w:r>
        <w:rPr>
          <w:b/>
        </w:rPr>
        <w:t>基本功能</w:t>
      </w:r>
      <w:r>
        <w:rPr>
          <w:rFonts w:ascii="宋体" w:hAnsi="宋体"/>
          <w:b/>
        </w:rPr>
        <w:t>：</w:t>
      </w:r>
      <w:r>
        <w:rPr>
          <w:rFonts w:ascii="宋体" w:hAnsi="宋体" w:hint="eastAsia"/>
        </w:rPr>
        <w:t>根据实际情况选择是否对该项目进行回避，不参与评标。</w:t>
      </w:r>
    </w:p>
    <w:p w:rsidR="00EE1659" w:rsidRDefault="001A350F">
      <w:pPr>
        <w:ind w:firstLine="422"/>
        <w:rPr>
          <w:rFonts w:ascii="宋体" w:hAnsi="宋体"/>
          <w:b/>
        </w:rPr>
      </w:pPr>
      <w:r>
        <w:rPr>
          <w:rFonts w:ascii="宋体" w:hAnsi="宋体"/>
          <w:b/>
        </w:rPr>
        <w:t>操作步骤：</w:t>
      </w:r>
    </w:p>
    <w:p w:rsidR="00EE1659" w:rsidRDefault="001A350F">
      <w:r>
        <w:rPr>
          <w:rFonts w:hint="eastAsia"/>
        </w:rPr>
        <w:t>在</w:t>
      </w:r>
      <w:r>
        <w:rPr>
          <w:rFonts w:hint="eastAsia"/>
        </w:rPr>
        <w:t>“评标</w:t>
      </w:r>
      <w:r>
        <w:rPr>
          <w:rFonts w:hint="eastAsia"/>
        </w:rPr>
        <w:t>办法</w:t>
      </w:r>
      <w:r>
        <w:rPr>
          <w:rFonts w:hint="eastAsia"/>
        </w:rPr>
        <w:t>”</w:t>
      </w:r>
      <w:r>
        <w:rPr>
          <w:rFonts w:hint="eastAsia"/>
        </w:rPr>
        <w:t>页面中，分别对初步评审、详细评审以及废标条款等进行确认，如下图：</w:t>
      </w:r>
    </w:p>
    <w:p w:rsidR="00EE1659" w:rsidRDefault="00B776C1" w:rsidP="00B776C1">
      <w:pPr>
        <w:rPr>
          <w:rFonts w:ascii="宋体" w:hAnsi="宋体"/>
          <w:b/>
        </w:rPr>
      </w:pPr>
      <w:r>
        <w:pict>
          <v:shape id="_x0000_i1038" type="#_x0000_t75" style="width:415.65pt;height:187.1pt">
            <v:imagedata r:id="rId25" o:title=""/>
          </v:shape>
        </w:pict>
      </w:r>
    </w:p>
    <w:p w:rsidR="00EE1659" w:rsidRDefault="001A350F">
      <w:pPr>
        <w:pStyle w:val="2"/>
      </w:pPr>
      <w:bookmarkStart w:id="26" w:name="_Toc21829"/>
      <w:r>
        <w:rPr>
          <w:rFonts w:hint="eastAsia"/>
        </w:rPr>
        <w:t>确认评委</w:t>
      </w:r>
      <w:bookmarkEnd w:id="26"/>
    </w:p>
    <w:p w:rsidR="00EE1659" w:rsidRDefault="001A350F">
      <w:pPr>
        <w:ind w:firstLine="422"/>
        <w:rPr>
          <w:rFonts w:ascii="宋体" w:hAnsi="宋体"/>
        </w:rPr>
      </w:pPr>
      <w:r>
        <w:rPr>
          <w:rFonts w:ascii="宋体" w:hAnsi="宋体"/>
          <w:b/>
        </w:rPr>
        <w:t>前提条件：</w:t>
      </w:r>
      <w:r>
        <w:rPr>
          <w:rFonts w:ascii="宋体" w:hAnsi="宋体" w:hint="eastAsia"/>
        </w:rPr>
        <w:t>评标办法已确认</w:t>
      </w:r>
    </w:p>
    <w:p w:rsidR="00EE1659" w:rsidRDefault="001A350F">
      <w:pPr>
        <w:ind w:firstLine="422"/>
        <w:rPr>
          <w:rFonts w:ascii="宋体" w:hAnsi="宋体"/>
        </w:rPr>
      </w:pPr>
      <w:r>
        <w:rPr>
          <w:b/>
        </w:rPr>
        <w:t>基本功能</w:t>
      </w:r>
      <w:r>
        <w:rPr>
          <w:rFonts w:ascii="宋体" w:hAnsi="宋体"/>
          <w:b/>
        </w:rPr>
        <w:t>：</w:t>
      </w:r>
      <w:r>
        <w:rPr>
          <w:rFonts w:ascii="宋体" w:hAnsi="宋体" w:hint="eastAsia"/>
        </w:rPr>
        <w:t>确定参与评标的评委</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获取评委名单</w:t>
      </w:r>
      <w:r>
        <w:rPr>
          <w:rFonts w:hint="eastAsia"/>
        </w:rPr>
        <w:t>”</w:t>
      </w:r>
      <w:r>
        <w:rPr>
          <w:rFonts w:hint="eastAsia"/>
        </w:rPr>
        <w:t>获取评委信息，如下图：</w:t>
      </w:r>
    </w:p>
    <w:p w:rsidR="00EE1659" w:rsidRDefault="00B776C1" w:rsidP="00B776C1">
      <w:r>
        <w:lastRenderedPageBreak/>
        <w:pict>
          <v:shape id="_x0000_i1039" type="#_x0000_t75" style="width:415.65pt;height:165.25pt">
            <v:imagedata r:id="rId26" o:title=""/>
          </v:shape>
        </w:pict>
      </w:r>
    </w:p>
    <w:p w:rsidR="00EE1659" w:rsidRDefault="001A350F" w:rsidP="00B776C1">
      <w:r>
        <w:rPr>
          <w:rFonts w:hint="eastAsia"/>
        </w:rPr>
        <w:t>也可手动新增，即输入评委姓名以及所在单位后，点击“新增评委”，即可新增，如下图：</w:t>
      </w:r>
    </w:p>
    <w:p w:rsidR="00EE1659" w:rsidRDefault="00B776C1" w:rsidP="00B776C1">
      <w:r>
        <w:pict>
          <v:shape id="_x0000_i1040" type="#_x0000_t75" style="width:415.1pt;height:146.75pt">
            <v:imagedata r:id="rId27" o:title=""/>
          </v:shape>
        </w:pict>
      </w:r>
    </w:p>
    <w:p w:rsidR="00EE1659" w:rsidRDefault="001A350F">
      <w:pPr>
        <w:pStyle w:val="2"/>
      </w:pPr>
      <w:bookmarkStart w:id="27" w:name="_Toc22358"/>
      <w:r>
        <w:rPr>
          <w:rFonts w:hint="eastAsia"/>
        </w:rPr>
        <w:t>播放评标纪律</w:t>
      </w:r>
      <w:bookmarkEnd w:id="27"/>
    </w:p>
    <w:p w:rsidR="00EE1659" w:rsidRDefault="001A350F">
      <w:pPr>
        <w:ind w:firstLine="422"/>
        <w:rPr>
          <w:rFonts w:ascii="宋体" w:hAnsi="宋体"/>
        </w:rPr>
      </w:pPr>
      <w:r>
        <w:rPr>
          <w:rFonts w:ascii="宋体" w:hAnsi="宋体"/>
          <w:b/>
        </w:rPr>
        <w:t>前提条件：</w:t>
      </w:r>
      <w:r>
        <w:rPr>
          <w:rFonts w:ascii="宋体" w:hAnsi="宋体" w:hint="eastAsia"/>
        </w:rPr>
        <w:t>已</w:t>
      </w:r>
      <w:r>
        <w:rPr>
          <w:rFonts w:ascii="宋体" w:hAnsi="宋体" w:hint="eastAsia"/>
        </w:rPr>
        <w:t>确认评委</w:t>
      </w:r>
    </w:p>
    <w:p w:rsidR="00EE1659" w:rsidRDefault="001A350F">
      <w:pPr>
        <w:ind w:firstLine="422"/>
        <w:rPr>
          <w:rFonts w:ascii="宋体" w:hAnsi="宋体"/>
        </w:rPr>
      </w:pPr>
      <w:r>
        <w:rPr>
          <w:b/>
        </w:rPr>
        <w:t>基本功能</w:t>
      </w:r>
      <w:r>
        <w:rPr>
          <w:rFonts w:ascii="宋体" w:hAnsi="宋体"/>
          <w:b/>
        </w:rPr>
        <w:t>：</w:t>
      </w:r>
      <w:r>
        <w:rPr>
          <w:rFonts w:ascii="宋体" w:hAnsi="宋体" w:hint="eastAsia"/>
        </w:rPr>
        <w:t>播放评标纪律</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播放按钮播放评标纪律</w:t>
      </w:r>
      <w:r>
        <w:rPr>
          <w:rFonts w:hint="eastAsia"/>
        </w:rPr>
        <w:t>：</w:t>
      </w:r>
    </w:p>
    <w:p w:rsidR="00EE1659" w:rsidRDefault="00B776C1" w:rsidP="00B776C1">
      <w:pPr>
        <w:rPr>
          <w:rFonts w:ascii="宋体" w:hAnsi="宋体"/>
          <w:b/>
        </w:rPr>
      </w:pPr>
      <w:r>
        <w:lastRenderedPageBreak/>
        <w:pict>
          <v:shape id="_x0000_i1041" type="#_x0000_t75" style="width:415.1pt;height:220.9pt">
            <v:imagedata r:id="rId28" o:title=""/>
          </v:shape>
        </w:pict>
      </w:r>
    </w:p>
    <w:p w:rsidR="00EE1659" w:rsidRDefault="001A350F">
      <w:pPr>
        <w:pStyle w:val="2"/>
      </w:pPr>
      <w:bookmarkStart w:id="28" w:name="_Toc20405"/>
      <w:r>
        <w:rPr>
          <w:rFonts w:hint="eastAsia"/>
        </w:rPr>
        <w:t>确认</w:t>
      </w:r>
      <w:r>
        <w:rPr>
          <w:rFonts w:hint="eastAsia"/>
        </w:rPr>
        <w:t>评委回避</w:t>
      </w:r>
      <w:r>
        <w:rPr>
          <w:rFonts w:hint="eastAsia"/>
        </w:rPr>
        <w:t>单位</w:t>
      </w:r>
      <w:bookmarkEnd w:id="28"/>
    </w:p>
    <w:p w:rsidR="00EE1659" w:rsidRDefault="001A350F">
      <w:pPr>
        <w:ind w:firstLine="422"/>
        <w:rPr>
          <w:rFonts w:ascii="宋体" w:hAnsi="宋体"/>
        </w:rPr>
      </w:pPr>
      <w:r>
        <w:rPr>
          <w:rFonts w:ascii="宋体" w:hAnsi="宋体"/>
          <w:b/>
        </w:rPr>
        <w:t>前提条件：</w:t>
      </w:r>
      <w:r>
        <w:rPr>
          <w:rFonts w:ascii="宋体" w:hAnsi="宋体" w:hint="eastAsia"/>
        </w:rPr>
        <w:t>已选择</w:t>
      </w:r>
      <w:r>
        <w:rPr>
          <w:rFonts w:ascii="宋体" w:hAnsi="宋体" w:hint="eastAsia"/>
        </w:rPr>
        <w:t>确认评委</w:t>
      </w:r>
    </w:p>
    <w:p w:rsidR="00EE1659" w:rsidRDefault="001A350F">
      <w:pPr>
        <w:ind w:firstLine="422"/>
        <w:rPr>
          <w:rFonts w:ascii="宋体" w:hAnsi="宋体"/>
        </w:rPr>
      </w:pPr>
      <w:r>
        <w:rPr>
          <w:b/>
        </w:rPr>
        <w:t>基本功能</w:t>
      </w:r>
      <w:r>
        <w:rPr>
          <w:rFonts w:ascii="宋体" w:hAnsi="宋体"/>
          <w:b/>
        </w:rPr>
        <w:t>：</w:t>
      </w:r>
      <w:r>
        <w:rPr>
          <w:rFonts w:ascii="宋体" w:hAnsi="宋体" w:hint="eastAsia"/>
        </w:rPr>
        <w:t>由评委</w:t>
      </w:r>
      <w:r>
        <w:rPr>
          <w:rFonts w:ascii="宋体" w:hAnsi="宋体" w:hint="eastAsia"/>
        </w:rPr>
        <w:t>根据实际情况选择是否对该项目进行回避，不参与评标。</w:t>
      </w:r>
    </w:p>
    <w:p w:rsidR="00EE1659" w:rsidRDefault="001A350F">
      <w:pPr>
        <w:ind w:firstLine="422"/>
        <w:rPr>
          <w:rFonts w:ascii="宋体" w:hAnsi="宋体"/>
          <w:b/>
        </w:rPr>
      </w:pPr>
      <w:r>
        <w:rPr>
          <w:rFonts w:ascii="宋体" w:hAnsi="宋体"/>
          <w:b/>
        </w:rPr>
        <w:t>操作步骤：</w:t>
      </w:r>
    </w:p>
    <w:p w:rsidR="00EE1659" w:rsidRDefault="001A350F">
      <w:r>
        <w:rPr>
          <w:rFonts w:hint="eastAsia"/>
        </w:rPr>
        <w:t>评委登入开评标系统，</w:t>
      </w:r>
      <w:r>
        <w:rPr>
          <w:rFonts w:hint="eastAsia"/>
        </w:rPr>
        <w:t>点击“</w:t>
      </w:r>
      <w:r>
        <w:rPr>
          <w:rFonts w:hint="eastAsia"/>
        </w:rPr>
        <w:t>进入项目</w:t>
      </w:r>
      <w:r>
        <w:rPr>
          <w:rFonts w:hint="eastAsia"/>
        </w:rPr>
        <w:t>”</w:t>
      </w:r>
      <w:r>
        <w:rPr>
          <w:rFonts w:hint="eastAsia"/>
        </w:rPr>
        <w:t>如</w:t>
      </w:r>
      <w:r>
        <w:rPr>
          <w:rFonts w:hint="eastAsia"/>
        </w:rPr>
        <w:t>下图：</w:t>
      </w:r>
    </w:p>
    <w:p w:rsidR="00EE1659" w:rsidRDefault="00B776C1">
      <w:pPr>
        <w:ind w:firstLineChars="0" w:firstLine="0"/>
      </w:pPr>
      <w:r>
        <w:pict>
          <v:shape id="_x0000_i1042" type="#_x0000_t75" style="width:415.65pt;height:53.45pt">
            <v:imagedata r:id="rId29" o:title=""/>
          </v:shape>
        </w:pict>
      </w:r>
    </w:p>
    <w:p w:rsidR="00EE1659" w:rsidRDefault="001A350F">
      <w:r>
        <w:rPr>
          <w:rFonts w:hint="eastAsia"/>
        </w:rPr>
        <w:t>进入项目后，点击“评标准备”按钮，页面如下：</w:t>
      </w:r>
    </w:p>
    <w:p w:rsidR="00EE1659" w:rsidRDefault="00B776C1">
      <w:pPr>
        <w:ind w:firstLineChars="0" w:firstLine="0"/>
      </w:pPr>
      <w:r>
        <w:pict>
          <v:shape id="_x0000_i1043" type="#_x0000_t75" style="width:415.65pt;height:171.8pt">
            <v:imagedata r:id="rId30" o:title=""/>
          </v:shape>
        </w:pict>
      </w:r>
    </w:p>
    <w:p w:rsidR="00EE1659" w:rsidRDefault="001A350F">
      <w:r>
        <w:rPr>
          <w:rFonts w:hint="eastAsia"/>
        </w:rPr>
        <w:t>如果评委是相关单位的人员，选择相关单位，点击“需要回避”按钮进行回避操作。如果不是，直接点击“不需要回避”按钮即可。</w:t>
      </w:r>
    </w:p>
    <w:p w:rsidR="00EE1659" w:rsidRDefault="00B776C1">
      <w:pPr>
        <w:ind w:firstLineChars="0" w:firstLine="0"/>
      </w:pPr>
      <w:r>
        <w:lastRenderedPageBreak/>
        <w:pict>
          <v:shape id="_x0000_i1044" type="#_x0000_t75" style="width:415.65pt;height:163.1pt">
            <v:imagedata r:id="rId31" o:title=""/>
          </v:shape>
        </w:pict>
      </w:r>
    </w:p>
    <w:p w:rsidR="00EE1659" w:rsidRDefault="001A350F">
      <w:pPr>
        <w:ind w:firstLine="422"/>
        <w:rPr>
          <w:b/>
          <w:color w:val="FF0000"/>
        </w:rPr>
      </w:pPr>
      <w:r>
        <w:rPr>
          <w:rFonts w:hint="eastAsia"/>
          <w:b/>
          <w:color w:val="FF0000"/>
        </w:rPr>
        <w:t>一般情况，抽取专家的时候已经进行了相关单位的回避，进入到评标室</w:t>
      </w:r>
      <w:r>
        <w:rPr>
          <w:rFonts w:hint="eastAsia"/>
          <w:b/>
          <w:color w:val="FF0000"/>
        </w:rPr>
        <w:t>的都是不需要回避，请各位专家评委注意不要误点到后面的“需要回避”</w:t>
      </w:r>
    </w:p>
    <w:p w:rsidR="00EE1659" w:rsidRDefault="001A350F">
      <w:pPr>
        <w:pStyle w:val="2"/>
      </w:pPr>
      <w:bookmarkStart w:id="29" w:name="_Toc25745"/>
      <w:r>
        <w:rPr>
          <w:rFonts w:hint="eastAsia"/>
        </w:rPr>
        <w:t>确定评委负责人</w:t>
      </w:r>
      <w:bookmarkEnd w:id="29"/>
    </w:p>
    <w:p w:rsidR="00EE1659" w:rsidRDefault="001A350F">
      <w:pPr>
        <w:ind w:firstLine="422"/>
        <w:rPr>
          <w:rFonts w:ascii="宋体" w:hAnsi="宋体"/>
        </w:rPr>
      </w:pPr>
      <w:r>
        <w:rPr>
          <w:rFonts w:ascii="宋体" w:hAnsi="宋体"/>
          <w:b/>
        </w:rPr>
        <w:t>前提条件：</w:t>
      </w:r>
      <w:r>
        <w:rPr>
          <w:rFonts w:ascii="宋体" w:hAnsi="宋体" w:hint="eastAsia"/>
        </w:rPr>
        <w:t>已选择</w:t>
      </w:r>
      <w:r>
        <w:rPr>
          <w:rFonts w:ascii="宋体" w:hAnsi="宋体" w:hint="eastAsia"/>
        </w:rPr>
        <w:t>确认评委，且确认回避评委</w:t>
      </w:r>
    </w:p>
    <w:p w:rsidR="00EE1659" w:rsidRDefault="001A350F">
      <w:pPr>
        <w:ind w:firstLine="422"/>
        <w:rPr>
          <w:rFonts w:ascii="宋体" w:hAnsi="宋体"/>
        </w:rPr>
      </w:pPr>
      <w:r>
        <w:rPr>
          <w:b/>
        </w:rPr>
        <w:t>基本功能</w:t>
      </w:r>
      <w:r>
        <w:rPr>
          <w:rFonts w:ascii="宋体" w:hAnsi="宋体"/>
          <w:b/>
        </w:rPr>
        <w:t>：</w:t>
      </w:r>
      <w:r>
        <w:rPr>
          <w:rFonts w:ascii="宋体" w:hAnsi="宋体" w:hint="eastAsia"/>
        </w:rPr>
        <w:t>确定评委负责人，</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推荐评委负责人</w:t>
      </w:r>
      <w:r>
        <w:rPr>
          <w:rFonts w:hint="eastAsia"/>
        </w:rPr>
        <w:t>”</w:t>
      </w:r>
      <w:r>
        <w:rPr>
          <w:rFonts w:hint="eastAsia"/>
        </w:rPr>
        <w:t>，</w:t>
      </w:r>
      <w:r>
        <w:rPr>
          <w:rFonts w:hint="eastAsia"/>
        </w:rPr>
        <w:t>选中推荐评委后，点击“确认推荐”按钮，如</w:t>
      </w:r>
      <w:r>
        <w:rPr>
          <w:rFonts w:hint="eastAsia"/>
        </w:rPr>
        <w:t>下图：</w:t>
      </w:r>
    </w:p>
    <w:p w:rsidR="00EE1659" w:rsidRDefault="00B776C1">
      <w:pPr>
        <w:ind w:firstLineChars="0" w:firstLine="0"/>
        <w:rPr>
          <w:color w:val="FF0000"/>
        </w:rPr>
      </w:pPr>
      <w:r>
        <w:pict>
          <v:shape id="_x0000_i1045" type="#_x0000_t75" style="width:415.1pt;height:150.55pt">
            <v:imagedata r:id="rId32" o:title=""/>
          </v:shape>
        </w:pict>
      </w:r>
    </w:p>
    <w:p w:rsidR="00EE1659" w:rsidRDefault="001A350F">
      <w:pPr>
        <w:pStyle w:val="1"/>
      </w:pPr>
      <w:bookmarkStart w:id="30" w:name="_Toc32518"/>
      <w:r>
        <w:rPr>
          <w:rFonts w:hint="eastAsia"/>
        </w:rPr>
        <w:t>清标（工程建设有清单项目）</w:t>
      </w:r>
      <w:bookmarkEnd w:id="30"/>
    </w:p>
    <w:p w:rsidR="00EE1659" w:rsidRDefault="001A350F">
      <w:pPr>
        <w:pStyle w:val="2"/>
      </w:pPr>
      <w:bookmarkStart w:id="31" w:name="_Toc27582"/>
      <w:bookmarkStart w:id="32" w:name="_Toc454785825"/>
      <w:r>
        <w:rPr>
          <w:rFonts w:hint="eastAsia"/>
        </w:rPr>
        <w:t>多线程清标</w:t>
      </w:r>
      <w:bookmarkEnd w:id="31"/>
      <w:bookmarkEnd w:id="32"/>
    </w:p>
    <w:p w:rsidR="00EE1659" w:rsidRDefault="001A350F">
      <w:pPr>
        <w:ind w:firstLine="422"/>
        <w:rPr>
          <w:rFonts w:ascii="宋体" w:hAnsi="宋体"/>
        </w:rPr>
      </w:pPr>
      <w:r>
        <w:rPr>
          <w:rFonts w:ascii="宋体" w:hAnsi="宋体"/>
          <w:b/>
        </w:rPr>
        <w:t>前提条件：</w:t>
      </w:r>
      <w:r>
        <w:rPr>
          <w:rFonts w:ascii="宋体" w:hAnsi="宋体" w:hint="eastAsia"/>
        </w:rPr>
        <w:t>已经确认评委组长</w:t>
      </w:r>
    </w:p>
    <w:p w:rsidR="00EE1659" w:rsidRDefault="001A350F">
      <w:pPr>
        <w:ind w:firstLine="422"/>
        <w:rPr>
          <w:rFonts w:ascii="宋体" w:hAnsi="宋体"/>
        </w:rPr>
      </w:pPr>
      <w:r>
        <w:rPr>
          <w:b/>
        </w:rPr>
        <w:t>基本功能</w:t>
      </w:r>
      <w:r>
        <w:rPr>
          <w:rFonts w:ascii="宋体" w:hAnsi="宋体"/>
          <w:b/>
        </w:rPr>
        <w:t>：</w:t>
      </w:r>
      <w:r>
        <w:rPr>
          <w:rFonts w:ascii="宋体" w:hAnsi="宋体" w:hint="eastAsia"/>
          <w:b/>
          <w:color w:val="FF0000"/>
        </w:rPr>
        <w:t>评委组长</w:t>
      </w:r>
      <w:r>
        <w:rPr>
          <w:rFonts w:ascii="宋体" w:hAnsi="宋体" w:hint="eastAsia"/>
        </w:rPr>
        <w:t>进行清标</w:t>
      </w:r>
    </w:p>
    <w:p w:rsidR="00EE1659" w:rsidRDefault="001A350F">
      <w:pPr>
        <w:ind w:firstLine="422"/>
        <w:rPr>
          <w:rFonts w:ascii="宋体" w:hAnsi="宋体"/>
          <w:b/>
        </w:rPr>
      </w:pPr>
      <w:r>
        <w:rPr>
          <w:rFonts w:ascii="宋体" w:hAnsi="宋体"/>
          <w:b/>
        </w:rPr>
        <w:t>操作步骤：</w:t>
      </w:r>
    </w:p>
    <w:p w:rsidR="00EE1659" w:rsidRDefault="001A350F">
      <w:r>
        <w:rPr>
          <w:rFonts w:hint="eastAsia"/>
        </w:rPr>
        <w:t>清标由评委组长发起，如果不是评委组长，页面中没有这个菜单，点击“清标一多线程</w:t>
      </w:r>
      <w:r>
        <w:rPr>
          <w:rFonts w:hint="eastAsia"/>
        </w:rPr>
        <w:lastRenderedPageBreak/>
        <w:t>清标”进入下图页面：</w:t>
      </w:r>
    </w:p>
    <w:p w:rsidR="00EE1659" w:rsidRDefault="00B776C1">
      <w:pPr>
        <w:ind w:firstLineChars="0" w:firstLine="0"/>
      </w:pPr>
      <w:r>
        <w:pict>
          <v:shape id="_x0000_i1046" type="#_x0000_t75" style="width:415.1pt;height:187.1pt">
            <v:imagedata r:id="rId33" o:title=""/>
          </v:shape>
        </w:pict>
      </w:r>
    </w:p>
    <w:p w:rsidR="00EE1659" w:rsidRDefault="001A350F">
      <w:pPr>
        <w:ind w:leftChars="150" w:left="315" w:firstLineChars="50" w:firstLine="105"/>
      </w:pPr>
      <w:r>
        <w:rPr>
          <w:rFonts w:hint="eastAsia"/>
        </w:rPr>
        <w:t>点击“开始清标”</w:t>
      </w:r>
    </w:p>
    <w:p w:rsidR="00EE1659" w:rsidRDefault="001A350F">
      <w:r>
        <w:rPr>
          <w:rFonts w:hint="eastAsia"/>
        </w:rPr>
        <w:t>清标完成之后，点击“已完成”按钮即可，如下图所示：</w:t>
      </w:r>
    </w:p>
    <w:p w:rsidR="00EE1659" w:rsidRDefault="00B776C1">
      <w:pPr>
        <w:ind w:firstLineChars="0" w:firstLine="0"/>
      </w:pPr>
      <w:r>
        <w:pict>
          <v:shape id="_x0000_i1047" type="#_x0000_t75" style="width:415.1pt;height:226.9pt">
            <v:imagedata r:id="rId34" o:title=""/>
          </v:shape>
        </w:pict>
      </w:r>
    </w:p>
    <w:p w:rsidR="00EE1659" w:rsidRDefault="001A350F">
      <w:r>
        <w:rPr>
          <w:rFonts w:hint="eastAsia"/>
        </w:rPr>
        <w:t>清标完成之后，会在清标页面显示清标人员和清标日期，如下图：</w:t>
      </w:r>
    </w:p>
    <w:p w:rsidR="00EE1659" w:rsidRDefault="00B776C1">
      <w:pPr>
        <w:ind w:firstLineChars="0" w:firstLine="0"/>
      </w:pPr>
      <w:r>
        <w:lastRenderedPageBreak/>
        <w:pict>
          <v:shape id="_x0000_i1048" type="#_x0000_t75" style="width:415.1pt;height:195.8pt">
            <v:imagedata r:id="rId35" o:title=""/>
          </v:shape>
        </w:pict>
      </w:r>
    </w:p>
    <w:p w:rsidR="00EE1659" w:rsidRDefault="001A350F">
      <w:r>
        <w:rPr>
          <w:rFonts w:hint="eastAsia"/>
        </w:rPr>
        <w:t>根据实际情况可进行重新清标。</w:t>
      </w:r>
    </w:p>
    <w:p w:rsidR="00EE1659" w:rsidRDefault="001A350F">
      <w:pPr>
        <w:pStyle w:val="2"/>
      </w:pPr>
      <w:bookmarkStart w:id="33" w:name="_Toc454785826"/>
      <w:bookmarkStart w:id="34" w:name="_Toc23485"/>
      <w:r>
        <w:rPr>
          <w:rFonts w:hint="eastAsia"/>
        </w:rPr>
        <w:t>清单符合性检查</w:t>
      </w:r>
      <w:bookmarkEnd w:id="33"/>
      <w:bookmarkEnd w:id="34"/>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评委进行清单符合性检查</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点击“清单符合性检查”进入下图页面：</w:t>
      </w:r>
    </w:p>
    <w:p w:rsidR="00EE1659" w:rsidRDefault="00B776C1">
      <w:pPr>
        <w:ind w:firstLineChars="0" w:firstLine="0"/>
      </w:pPr>
      <w:r>
        <w:pict>
          <v:shape id="_x0000_i1049" type="#_x0000_t75" style="width:415.65pt;height:117.25pt">
            <v:imagedata r:id="rId36" o:title=""/>
          </v:shape>
        </w:pict>
      </w:r>
    </w:p>
    <w:p w:rsidR="00EE1659" w:rsidRDefault="00B776C1">
      <w:pPr>
        <w:ind w:firstLineChars="0" w:firstLine="0"/>
      </w:pPr>
      <w:r>
        <w:pict>
          <v:shape id="_x0000_i1050" type="#_x0000_t75" style="width:415.1pt;height:109.1pt">
            <v:imagedata r:id="rId37" o:title=""/>
          </v:shape>
        </w:pict>
      </w:r>
    </w:p>
    <w:p w:rsidR="00EE1659" w:rsidRDefault="001A350F">
      <w:r>
        <w:rPr>
          <w:rFonts w:hint="eastAsia"/>
        </w:rPr>
        <w:t>点击“清单偏差一览表”和“清单单价为零一览表”可进行内容切换，可以查看共有多少条错误数据。</w:t>
      </w:r>
    </w:p>
    <w:p w:rsidR="00EE1659" w:rsidRDefault="00B776C1">
      <w:pPr>
        <w:ind w:firstLineChars="0" w:firstLine="0"/>
      </w:pPr>
      <w:r>
        <w:lastRenderedPageBreak/>
        <w:pict>
          <v:shape id="_x0000_i1051" type="#_x0000_t75" style="width:415.1pt;height:122.75pt">
            <v:imagedata r:id="rId38" o:title=""/>
          </v:shape>
        </w:pict>
      </w:r>
    </w:p>
    <w:p w:rsidR="00EE1659" w:rsidRDefault="001A350F">
      <w:r>
        <w:rPr>
          <w:rFonts w:hint="eastAsia"/>
        </w:rPr>
        <w:t>点击页面右上角的“选择投标单位”</w:t>
      </w:r>
      <w:r>
        <w:rPr>
          <w:rFonts w:hint="eastAsia"/>
          <w:b/>
        </w:rPr>
        <w:t>下拉框</w:t>
      </w:r>
      <w:r>
        <w:rPr>
          <w:rFonts w:hint="eastAsia"/>
        </w:rPr>
        <w:t>，可以筛选并单独查看某家单位的清标结果。</w:t>
      </w:r>
    </w:p>
    <w:p w:rsidR="00EE1659" w:rsidRDefault="001A350F">
      <w:pPr>
        <w:pStyle w:val="2"/>
      </w:pPr>
      <w:bookmarkStart w:id="35" w:name="_Toc27129"/>
      <w:bookmarkStart w:id="36" w:name="_Toc454785827"/>
      <w:r>
        <w:rPr>
          <w:rFonts w:hint="eastAsia"/>
        </w:rPr>
        <w:t>措施项目符合性检查</w:t>
      </w:r>
      <w:bookmarkEnd w:id="35"/>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t>基本功能</w:t>
      </w:r>
      <w:r>
        <w:rPr>
          <w:rFonts w:ascii="宋体" w:hAnsi="宋体"/>
          <w:b/>
        </w:rPr>
        <w:t>：</w:t>
      </w:r>
      <w:r>
        <w:rPr>
          <w:rFonts w:ascii="宋体" w:hAnsi="宋体"/>
        </w:rPr>
        <w:t>各</w:t>
      </w:r>
      <w:r>
        <w:rPr>
          <w:rFonts w:ascii="宋体" w:hAnsi="宋体" w:hint="eastAsia"/>
        </w:rPr>
        <w:t>评委进行</w:t>
      </w:r>
      <w:r>
        <w:rPr>
          <w:rFonts w:ascii="宋体" w:hAnsi="宋体" w:hint="eastAsia"/>
        </w:rPr>
        <w:t>措施项目符合性</w:t>
      </w:r>
      <w:r>
        <w:rPr>
          <w:rFonts w:ascii="宋体" w:hAnsi="宋体" w:hint="eastAsia"/>
        </w:rPr>
        <w:t>检查</w:t>
      </w:r>
    </w:p>
    <w:p w:rsidR="00EE1659" w:rsidRDefault="001A350F">
      <w:pPr>
        <w:ind w:firstLine="422"/>
        <w:rPr>
          <w:rFonts w:ascii="宋体" w:hAnsi="宋体"/>
          <w:b/>
        </w:rPr>
      </w:pPr>
      <w:r>
        <w:rPr>
          <w:rFonts w:ascii="宋体" w:hAnsi="宋体"/>
          <w:b/>
        </w:rPr>
        <w:t>操作步骤：</w:t>
      </w:r>
    </w:p>
    <w:p w:rsidR="00EE1659" w:rsidRDefault="00B776C1" w:rsidP="00B776C1">
      <w:r>
        <w:pict>
          <v:shape id="_x0000_i1052" type="#_x0000_t75" style="width:415.1pt;height:108pt">
            <v:imagedata r:id="rId39" o:title=""/>
          </v:shape>
        </w:pict>
      </w:r>
    </w:p>
    <w:p w:rsidR="00EE1659" w:rsidRDefault="00B776C1" w:rsidP="00B776C1">
      <w:r>
        <w:pict>
          <v:shape id="_x0000_i1053" type="#_x0000_t75" style="width:415.65pt;height:126.55pt">
            <v:imagedata r:id="rId40" o:title=""/>
          </v:shape>
        </w:pict>
      </w:r>
    </w:p>
    <w:p w:rsidR="00EE1659" w:rsidRDefault="001A350F" w:rsidP="00B776C1">
      <w:r>
        <w:rPr>
          <w:rFonts w:hint="eastAsia"/>
        </w:rPr>
        <w:t>点击“</w:t>
      </w:r>
      <w:r>
        <w:rPr>
          <w:rFonts w:hint="eastAsia"/>
        </w:rPr>
        <w:t>措施项目</w:t>
      </w:r>
      <w:r>
        <w:rPr>
          <w:rFonts w:hint="eastAsia"/>
        </w:rPr>
        <w:t>偏差一览表”和“</w:t>
      </w:r>
      <w:r>
        <w:rPr>
          <w:rFonts w:hint="eastAsia"/>
        </w:rPr>
        <w:t>措施项目单价</w:t>
      </w:r>
      <w:r>
        <w:rPr>
          <w:rFonts w:hint="eastAsia"/>
        </w:rPr>
        <w:t>为零一览表”可进行内容切换，可以查看错误数据。</w:t>
      </w:r>
    </w:p>
    <w:p w:rsidR="00EE1659" w:rsidRDefault="001A350F">
      <w:pPr>
        <w:pStyle w:val="2"/>
      </w:pPr>
      <w:bookmarkStart w:id="37" w:name="_Toc25233"/>
      <w:r>
        <w:rPr>
          <w:rFonts w:hint="eastAsia"/>
        </w:rPr>
        <w:t>其他项目符合性</w:t>
      </w:r>
      <w:r>
        <w:rPr>
          <w:rFonts w:hint="eastAsia"/>
        </w:rPr>
        <w:t>检查</w:t>
      </w:r>
      <w:bookmarkEnd w:id="37"/>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t>基本功能</w:t>
      </w:r>
      <w:r>
        <w:rPr>
          <w:rFonts w:ascii="宋体" w:hAnsi="宋体"/>
          <w:b/>
        </w:rPr>
        <w:t>：</w:t>
      </w:r>
      <w:r>
        <w:rPr>
          <w:rFonts w:ascii="宋体" w:hAnsi="宋体"/>
        </w:rPr>
        <w:t>各</w:t>
      </w:r>
      <w:r>
        <w:rPr>
          <w:rFonts w:ascii="宋体" w:hAnsi="宋体" w:hint="eastAsia"/>
        </w:rPr>
        <w:t>评委进行</w:t>
      </w:r>
      <w:r>
        <w:rPr>
          <w:rFonts w:ascii="宋体" w:hAnsi="宋体" w:hint="eastAsia"/>
        </w:rPr>
        <w:t>其他项目符合性</w:t>
      </w:r>
      <w:r>
        <w:rPr>
          <w:rFonts w:ascii="宋体" w:hAnsi="宋体" w:hint="eastAsia"/>
        </w:rPr>
        <w:t>检查</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b/>
        </w:rPr>
      </w:pPr>
      <w:r>
        <w:rPr>
          <w:rFonts w:hint="eastAsia"/>
        </w:rPr>
        <w:t>点击“</w:t>
      </w:r>
      <w:r>
        <w:rPr>
          <w:rFonts w:hint="eastAsia"/>
        </w:rPr>
        <w:t>其他项目符合性</w:t>
      </w:r>
      <w:r>
        <w:rPr>
          <w:rFonts w:hint="eastAsia"/>
        </w:rPr>
        <w:t>检查”进入</w:t>
      </w:r>
      <w:r>
        <w:rPr>
          <w:rFonts w:hint="eastAsia"/>
        </w:rPr>
        <w:t>下图</w:t>
      </w:r>
      <w:r>
        <w:rPr>
          <w:rFonts w:hint="eastAsia"/>
        </w:rPr>
        <w:t>页面：</w:t>
      </w:r>
    </w:p>
    <w:p w:rsidR="00EE1659" w:rsidRDefault="00B776C1">
      <w:pPr>
        <w:ind w:firstLineChars="0" w:firstLine="0"/>
      </w:pPr>
      <w:r>
        <w:lastRenderedPageBreak/>
        <w:pict>
          <v:shape id="_x0000_i1054" type="#_x0000_t75" style="width:415.1pt;height:92.2pt">
            <v:imagedata r:id="rId41" o:title=""/>
          </v:shape>
        </w:pict>
      </w:r>
      <w:r w:rsidR="001A350F">
        <w:rPr>
          <w:rFonts w:hint="eastAsia"/>
        </w:rPr>
        <w:t xml:space="preserve">   </w:t>
      </w:r>
    </w:p>
    <w:p w:rsidR="00EE1659" w:rsidRDefault="001A350F">
      <w:pPr>
        <w:pStyle w:val="2"/>
      </w:pPr>
      <w:bookmarkStart w:id="38" w:name="_Toc5397"/>
      <w:r>
        <w:rPr>
          <w:rFonts w:hint="eastAsia"/>
        </w:rPr>
        <w:t>计算错误检查</w:t>
      </w:r>
      <w:bookmarkEnd w:id="38"/>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t>基本功能</w:t>
      </w:r>
      <w:r>
        <w:rPr>
          <w:rFonts w:ascii="宋体" w:hAnsi="宋体"/>
          <w:b/>
        </w:rPr>
        <w:t>：</w:t>
      </w:r>
      <w:r>
        <w:rPr>
          <w:rFonts w:ascii="宋体" w:hAnsi="宋体"/>
        </w:rPr>
        <w:t>各</w:t>
      </w:r>
      <w:r>
        <w:rPr>
          <w:rFonts w:ascii="宋体" w:hAnsi="宋体" w:hint="eastAsia"/>
        </w:rPr>
        <w:t>评委进行计算错误检查</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点击“计算错误检查”进入下图页面：</w:t>
      </w:r>
    </w:p>
    <w:p w:rsidR="00EE1659" w:rsidRDefault="00B776C1">
      <w:pPr>
        <w:ind w:firstLineChars="0" w:firstLine="0"/>
      </w:pPr>
      <w:r>
        <w:pict>
          <v:shape id="_x0000_i1055" type="#_x0000_t75" style="width:415.1pt;height:165.25pt">
            <v:imagedata r:id="rId42" o:title=""/>
          </v:shape>
        </w:pict>
      </w:r>
    </w:p>
    <w:p w:rsidR="00EE1659" w:rsidRDefault="001A350F">
      <w:r>
        <w:rPr>
          <w:rFonts w:hint="eastAsia"/>
        </w:rPr>
        <w:t>在此页面中可以查看清标清出来的计算错误，也可以通过下图位置选择某家单位，对某个单位的错误项进行查看。</w:t>
      </w:r>
    </w:p>
    <w:p w:rsidR="00EE1659" w:rsidRDefault="00B776C1">
      <w:pPr>
        <w:ind w:firstLineChars="0" w:firstLine="0"/>
      </w:pPr>
      <w:r>
        <w:pict>
          <v:shape id="_x0000_i1056" type="#_x0000_t75" style="width:415.1pt;height:156.55pt">
            <v:imagedata r:id="rId43" o:title=""/>
          </v:shape>
        </w:pict>
      </w:r>
    </w:p>
    <w:p w:rsidR="00EE1659" w:rsidRDefault="001A350F">
      <w:pPr>
        <w:pStyle w:val="2"/>
      </w:pPr>
      <w:bookmarkStart w:id="39" w:name="_Toc22034"/>
      <w:bookmarkEnd w:id="36"/>
      <w:r>
        <w:rPr>
          <w:rFonts w:hint="eastAsia"/>
        </w:rPr>
        <w:t>取费检查</w:t>
      </w:r>
      <w:bookmarkEnd w:id="39"/>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lastRenderedPageBreak/>
        <w:t>基本功能</w:t>
      </w:r>
      <w:r>
        <w:rPr>
          <w:rFonts w:ascii="宋体" w:hAnsi="宋体"/>
          <w:b/>
        </w:rPr>
        <w:t>：</w:t>
      </w:r>
      <w:r>
        <w:rPr>
          <w:rFonts w:ascii="宋体" w:hAnsi="宋体"/>
        </w:rPr>
        <w:t>各</w:t>
      </w:r>
      <w:r>
        <w:rPr>
          <w:rFonts w:ascii="宋体" w:hAnsi="宋体" w:hint="eastAsia"/>
        </w:rPr>
        <w:t>评委进行取费检查</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点击“取费检查”进入下图页面：</w:t>
      </w:r>
    </w:p>
    <w:p w:rsidR="00EE1659" w:rsidRDefault="00B776C1">
      <w:pPr>
        <w:ind w:firstLineChars="0" w:firstLine="0"/>
      </w:pPr>
      <w:r>
        <w:pict>
          <v:shape id="_x0000_i1057" type="#_x0000_t75" style="width:415.65pt;height:105.8pt">
            <v:imagedata r:id="rId44" o:title=""/>
          </v:shape>
        </w:pict>
      </w:r>
    </w:p>
    <w:p w:rsidR="00EE1659" w:rsidRDefault="001A350F">
      <w:r>
        <w:rPr>
          <w:rFonts w:hint="eastAsia"/>
        </w:rPr>
        <w:t>在此页面中可以查看清标清出来的取费错误，也可以通过下图位置选择某家单位，对某个单位的错误项进行查看。</w:t>
      </w:r>
    </w:p>
    <w:p w:rsidR="00EE1659" w:rsidRDefault="00B776C1">
      <w:pPr>
        <w:ind w:firstLineChars="0" w:firstLine="0"/>
      </w:pPr>
      <w:r>
        <w:pict>
          <v:shape id="_x0000_i1058" type="#_x0000_t75" style="width:415.1pt;height:121.65pt">
            <v:imagedata r:id="rId45" o:title=""/>
          </v:shape>
        </w:pict>
      </w:r>
    </w:p>
    <w:p w:rsidR="00EE1659" w:rsidRDefault="001A350F">
      <w:pPr>
        <w:pStyle w:val="2"/>
      </w:pPr>
      <w:bookmarkStart w:id="40" w:name="_Toc16685"/>
      <w:bookmarkStart w:id="41" w:name="_Toc454785829"/>
      <w:r>
        <w:rPr>
          <w:rFonts w:hint="eastAsia"/>
        </w:rPr>
        <w:t>清标结果</w:t>
      </w:r>
      <w:bookmarkEnd w:id="40"/>
      <w:bookmarkEnd w:id="41"/>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t>基本功能</w:t>
      </w:r>
      <w:r>
        <w:rPr>
          <w:rFonts w:ascii="宋体" w:hAnsi="宋体"/>
          <w:b/>
        </w:rPr>
        <w:t>：</w:t>
      </w:r>
      <w:r>
        <w:rPr>
          <w:rFonts w:ascii="宋体" w:hAnsi="宋体"/>
        </w:rPr>
        <w:t>各</w:t>
      </w:r>
      <w:r>
        <w:rPr>
          <w:rFonts w:ascii="宋体" w:hAnsi="宋体" w:hint="eastAsia"/>
        </w:rPr>
        <w:t>评委进行清单符合性检查</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点击“清标结果”进入下图页面：</w:t>
      </w:r>
    </w:p>
    <w:p w:rsidR="00EE1659" w:rsidRDefault="00B776C1">
      <w:pPr>
        <w:ind w:firstLineChars="0" w:firstLine="0"/>
      </w:pPr>
      <w:r>
        <w:pict>
          <v:shape id="_x0000_i1059" type="#_x0000_t75" style="width:415.1pt;height:201.25pt">
            <v:imagedata r:id="rId46" o:title=""/>
          </v:shape>
        </w:pict>
      </w:r>
    </w:p>
    <w:p w:rsidR="00EE1659" w:rsidRDefault="001A350F">
      <w:r>
        <w:rPr>
          <w:rFonts w:hint="eastAsia"/>
        </w:rPr>
        <w:lastRenderedPageBreak/>
        <w:t>在该页面中可以看到清标之后，符合招标文件要求的单位列表和清单错误列表。该结果可以打印出来。</w:t>
      </w:r>
    </w:p>
    <w:p w:rsidR="00EE1659" w:rsidRDefault="001A350F">
      <w:pPr>
        <w:pStyle w:val="2"/>
      </w:pPr>
      <w:bookmarkStart w:id="42" w:name="_Toc454785830"/>
      <w:bookmarkStart w:id="43" w:name="_Toc3737"/>
      <w:r>
        <w:rPr>
          <w:rFonts w:hint="eastAsia"/>
        </w:rPr>
        <w:t>标书雷同性分析</w:t>
      </w:r>
      <w:bookmarkEnd w:id="42"/>
      <w:bookmarkEnd w:id="43"/>
    </w:p>
    <w:p w:rsidR="00EE1659" w:rsidRDefault="001A350F">
      <w:pPr>
        <w:ind w:firstLine="422"/>
        <w:rPr>
          <w:rFonts w:ascii="宋体" w:hAnsi="宋体"/>
        </w:rPr>
      </w:pPr>
      <w:r>
        <w:rPr>
          <w:rFonts w:ascii="宋体" w:hAnsi="宋体"/>
          <w:b/>
        </w:rPr>
        <w:t>前提条件：</w:t>
      </w:r>
      <w:r>
        <w:rPr>
          <w:rFonts w:ascii="宋体" w:hAnsi="宋体" w:hint="eastAsia"/>
        </w:rPr>
        <w:t>评委组长已经进行清标操作</w:t>
      </w:r>
    </w:p>
    <w:p w:rsidR="00EE1659" w:rsidRDefault="001A350F">
      <w:pPr>
        <w:ind w:firstLine="422"/>
        <w:rPr>
          <w:rFonts w:ascii="宋体" w:hAnsi="宋体"/>
        </w:rPr>
      </w:pPr>
      <w:r>
        <w:rPr>
          <w:b/>
        </w:rPr>
        <w:t>基本功能</w:t>
      </w:r>
      <w:r>
        <w:rPr>
          <w:rFonts w:ascii="宋体" w:hAnsi="宋体"/>
          <w:b/>
        </w:rPr>
        <w:t>：</w:t>
      </w:r>
      <w:r>
        <w:rPr>
          <w:rFonts w:ascii="宋体" w:hAnsi="宋体" w:hint="eastAsia"/>
        </w:rPr>
        <w:t>对标书进行雷同性分析，以辅助确认是否有围标串标行为</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点击“标书雷同性分析”</w:t>
      </w:r>
    </w:p>
    <w:p w:rsidR="00EE1659" w:rsidRDefault="001A350F">
      <w:r>
        <w:rPr>
          <w:rFonts w:hint="eastAsia"/>
        </w:rPr>
        <w:t>在标书雷同性分析页面下，共有四个选项卡按钮。分别是标书特征码、特征码比对、经济标错误雷同性分析和清单对比。</w:t>
      </w:r>
    </w:p>
    <w:p w:rsidR="00EE1659" w:rsidRDefault="001A350F">
      <w:pPr>
        <w:ind w:firstLineChars="0"/>
      </w:pPr>
      <w:r>
        <w:rPr>
          <w:rFonts w:hint="eastAsia"/>
        </w:rPr>
        <w:t>1</w:t>
      </w:r>
      <w:r>
        <w:rPr>
          <w:rFonts w:hint="eastAsia"/>
        </w:rPr>
        <w:t>、标志特征码</w:t>
      </w:r>
    </w:p>
    <w:p w:rsidR="00EE1659" w:rsidRDefault="001A350F">
      <w:pPr>
        <w:ind w:left="780" w:firstLineChars="0" w:firstLine="0"/>
      </w:pPr>
      <w:r>
        <w:rPr>
          <w:rFonts w:hint="eastAsia"/>
        </w:rPr>
        <w:t>标志特征码选项中主要列出一些投标文件制作的时的一些标志性信息。如下图所示</w:t>
      </w:r>
    </w:p>
    <w:p w:rsidR="00EE1659" w:rsidRDefault="00B776C1">
      <w:pPr>
        <w:ind w:firstLineChars="0" w:firstLine="0"/>
      </w:pPr>
      <w:r>
        <w:pict>
          <v:shape id="_x0000_i1060" type="#_x0000_t75" style="width:415.1pt;height:105.25pt">
            <v:imagedata r:id="rId47" o:title=""/>
          </v:shape>
        </w:pict>
      </w:r>
    </w:p>
    <w:p w:rsidR="00EE1659" w:rsidRDefault="001A350F">
      <w:r>
        <w:rPr>
          <w:rFonts w:hint="eastAsia"/>
        </w:rPr>
        <w:t>在该页面中，可以查看投标文件制作时间、文件创建标识码、投标文件上传时</w:t>
      </w:r>
      <w:r>
        <w:rPr>
          <w:rFonts w:hint="eastAsia"/>
        </w:rPr>
        <w:t>间，和投标文件制作的时候所使用的机器码，机器码相同，则说明两个投标文件是在同一台电脑上制作的。</w:t>
      </w:r>
    </w:p>
    <w:p w:rsidR="00EE1659" w:rsidRDefault="001A350F">
      <w:pPr>
        <w:ind w:left="420" w:firstLineChars="0" w:firstLine="0"/>
      </w:pPr>
      <w:r>
        <w:rPr>
          <w:rFonts w:hint="eastAsia"/>
        </w:rPr>
        <w:t>2</w:t>
      </w:r>
      <w:r>
        <w:rPr>
          <w:rFonts w:hint="eastAsia"/>
        </w:rPr>
        <w:t>、特征码比对</w:t>
      </w:r>
    </w:p>
    <w:p w:rsidR="00EE1659" w:rsidRDefault="001A350F">
      <w:pPr>
        <w:ind w:left="780" w:firstLineChars="0" w:firstLine="0"/>
      </w:pPr>
      <w:r>
        <w:rPr>
          <w:rFonts w:hint="eastAsia"/>
        </w:rPr>
        <w:t>特征码比主要是对标书特征码进行分析，并给出分析结果。如下图所示：</w:t>
      </w:r>
    </w:p>
    <w:p w:rsidR="00EE1659" w:rsidRDefault="00B776C1">
      <w:pPr>
        <w:ind w:firstLineChars="0" w:firstLine="0"/>
      </w:pPr>
      <w:r>
        <w:lastRenderedPageBreak/>
        <w:pict>
          <v:shape id="_x0000_i1061" type="#_x0000_t75" style="width:415.1pt;height:198pt">
            <v:imagedata r:id="rId48" o:title=""/>
          </v:shape>
        </w:pict>
      </w:r>
    </w:p>
    <w:p w:rsidR="00EE1659" w:rsidRDefault="001A350F">
      <w:r>
        <w:rPr>
          <w:rFonts w:hint="eastAsia"/>
        </w:rPr>
        <w:t>3</w:t>
      </w:r>
      <w:r>
        <w:rPr>
          <w:rFonts w:hint="eastAsia"/>
        </w:rPr>
        <w:t>、经济标错误雷同性分析</w:t>
      </w:r>
    </w:p>
    <w:p w:rsidR="00EE1659" w:rsidRDefault="001A350F">
      <w:r>
        <w:rPr>
          <w:rFonts w:hint="eastAsia"/>
        </w:rPr>
        <w:t>经济标错误雷同性分析主要对多家投标单位的经济标错误进行对比分析，并给出分析结果。如下图所示：</w:t>
      </w:r>
    </w:p>
    <w:p w:rsidR="00EE1659" w:rsidRDefault="00B776C1">
      <w:pPr>
        <w:ind w:firstLineChars="0" w:firstLine="0"/>
      </w:pPr>
      <w:r>
        <w:pict>
          <v:shape id="_x0000_i1062" type="#_x0000_t75" style="width:415.1pt;height:120pt">
            <v:imagedata r:id="rId49" o:title=""/>
          </v:shape>
        </w:pict>
      </w:r>
    </w:p>
    <w:p w:rsidR="00EE1659" w:rsidRDefault="001A350F">
      <w:pPr>
        <w:ind w:left="420" w:firstLineChars="0" w:firstLine="0"/>
      </w:pPr>
      <w:r>
        <w:rPr>
          <w:rFonts w:hint="eastAsia"/>
        </w:rPr>
        <w:t>4</w:t>
      </w:r>
      <w:r>
        <w:rPr>
          <w:rFonts w:hint="eastAsia"/>
        </w:rPr>
        <w:t>、清单对比</w:t>
      </w:r>
    </w:p>
    <w:p w:rsidR="00EE1659" w:rsidRDefault="001A350F">
      <w:pPr>
        <w:ind w:left="780" w:firstLineChars="0" w:firstLine="0"/>
      </w:pPr>
      <w:r>
        <w:rPr>
          <w:rFonts w:hint="eastAsia"/>
        </w:rPr>
        <w:t>清单对比可以对多家投标单位的不同的清单进行对比分析，可以设定差额率，当差额小于该值的时候视为雷同，具体页面如下图所示</w:t>
      </w:r>
    </w:p>
    <w:p w:rsidR="00EE1659" w:rsidRDefault="00B776C1">
      <w:pPr>
        <w:ind w:firstLineChars="0" w:firstLine="0"/>
      </w:pPr>
      <w:r>
        <w:pict>
          <v:shape id="_x0000_i1063" type="#_x0000_t75" style="width:415.1pt;height:117.25pt">
            <v:imagedata r:id="rId50" o:title=""/>
          </v:shape>
        </w:pict>
      </w:r>
    </w:p>
    <w:p w:rsidR="00EE1659" w:rsidRDefault="001A350F">
      <w:pPr>
        <w:pStyle w:val="1"/>
      </w:pPr>
      <w:bookmarkStart w:id="44" w:name="_Toc28498"/>
      <w:r>
        <w:rPr>
          <w:rFonts w:hint="eastAsia"/>
        </w:rPr>
        <w:t>形式评审因素</w:t>
      </w:r>
      <w:bookmarkEnd w:id="44"/>
    </w:p>
    <w:p w:rsidR="00EE1659" w:rsidRDefault="001A350F">
      <w:pPr>
        <w:pStyle w:val="2"/>
      </w:pPr>
      <w:bookmarkStart w:id="45" w:name="_Toc21150"/>
      <w:r>
        <w:rPr>
          <w:rFonts w:hint="eastAsia"/>
        </w:rPr>
        <w:t>形式评审因素</w:t>
      </w:r>
      <w:bookmarkEnd w:id="45"/>
    </w:p>
    <w:p w:rsidR="00EE1659" w:rsidRDefault="001A350F">
      <w:pPr>
        <w:ind w:firstLine="422"/>
        <w:rPr>
          <w:rFonts w:ascii="宋体" w:hAnsi="宋体"/>
        </w:rPr>
      </w:pPr>
      <w:r>
        <w:rPr>
          <w:rFonts w:ascii="宋体" w:hAnsi="宋体"/>
          <w:b/>
        </w:rPr>
        <w:t>前提条件：</w:t>
      </w:r>
      <w:r>
        <w:rPr>
          <w:rFonts w:ascii="宋体" w:hAnsi="宋体" w:hint="eastAsia"/>
        </w:rPr>
        <w:t>已经完成招标文件导入</w:t>
      </w:r>
    </w:p>
    <w:p w:rsidR="00EE1659" w:rsidRDefault="001A350F">
      <w:pPr>
        <w:ind w:firstLine="422"/>
        <w:rPr>
          <w:rFonts w:ascii="宋体" w:hAnsi="宋体"/>
        </w:rPr>
      </w:pPr>
      <w:r>
        <w:rPr>
          <w:b/>
        </w:rPr>
        <w:lastRenderedPageBreak/>
        <w:t>基本功能</w:t>
      </w:r>
      <w:r>
        <w:rPr>
          <w:rFonts w:ascii="宋体" w:hAnsi="宋体"/>
          <w:b/>
        </w:rPr>
        <w:t>：</w:t>
      </w:r>
      <w:r>
        <w:rPr>
          <w:rFonts w:ascii="宋体" w:hAnsi="宋体" w:hint="eastAsia"/>
        </w:rPr>
        <w:t>对标书进行</w:t>
      </w:r>
      <w:r>
        <w:rPr>
          <w:rFonts w:ascii="宋体" w:hAnsi="宋体" w:hint="eastAsia"/>
        </w:rPr>
        <w:t>形式评审因素判别</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形式评审因素</w:t>
      </w:r>
      <w:r>
        <w:rPr>
          <w:rFonts w:hint="eastAsia"/>
        </w:rPr>
        <w:t>”进入下图页面：</w:t>
      </w:r>
    </w:p>
    <w:p w:rsidR="00EE1659" w:rsidRDefault="00B776C1">
      <w:pPr>
        <w:ind w:firstLineChars="0" w:firstLine="0"/>
      </w:pPr>
      <w:r>
        <w:pict>
          <v:shape id="_x0000_i1064" type="#_x0000_t75" style="width:415.1pt;height:240.55pt">
            <v:imagedata r:id="rId51" o:title=""/>
          </v:shape>
        </w:pict>
      </w:r>
    </w:p>
    <w:p w:rsidR="00EE1659" w:rsidRDefault="001A350F">
      <w:r>
        <w:rPr>
          <w:rFonts w:hint="eastAsia"/>
        </w:rPr>
        <w:t>选择投标单位，可以通过上图中的左右箭头来进行切换投标单位，也可以通过左上角的</w:t>
      </w:r>
      <w:r>
        <w:pict>
          <v:shape id="_x0000_i1065" type="#_x0000_t75" style="width:25.65pt;height:30pt">
            <v:imagedata r:id="rId52" o:title=""/>
          </v:shape>
        </w:pict>
      </w:r>
      <w:r>
        <w:rPr>
          <w:rFonts w:hint="eastAsia"/>
        </w:rPr>
        <w:t>按钮打开投标单位列表进行选择，选择完成之后可以开始评标。鼠标放在左侧的评审点名称上，系统会显示处该评审点的评审标准，如图所示：</w:t>
      </w:r>
    </w:p>
    <w:p w:rsidR="00EE1659" w:rsidRDefault="00B776C1">
      <w:pPr>
        <w:ind w:firstLineChars="0" w:firstLine="0"/>
      </w:pPr>
      <w:r>
        <w:pict>
          <v:shape id="_x0000_i1066" type="#_x0000_t75" style="width:415.1pt;height:207.25pt">
            <v:imagedata r:id="rId53" o:title=""/>
          </v:shape>
        </w:pict>
      </w:r>
    </w:p>
    <w:p w:rsidR="00EE1659" w:rsidRDefault="001A350F">
      <w:r>
        <w:rPr>
          <w:rFonts w:hint="eastAsia"/>
        </w:rPr>
        <w:t>点击左下角投标文件组成下的每个部分，其内容会出现在右侧主显示区域。</w:t>
      </w:r>
    </w:p>
    <w:p w:rsidR="00EE1659" w:rsidRDefault="001A350F">
      <w:pPr>
        <w:ind w:left="315" w:hangingChars="150" w:hanging="315"/>
      </w:pPr>
      <w:r>
        <w:lastRenderedPageBreak/>
        <w:pict>
          <v:shape id="图片 1" o:spid="_x0000_s1111" type="#_x0000_t75" style="position:absolute;left:0;text-align:left;margin-left:15.9pt;margin-top:283.2pt;width:123pt;height:31.35pt;z-index:-1;mso-wrap-distance-left:9pt;mso-wrap-distance-right:9pt;mso-width-relative:page;mso-height-relative:page" wrapcoords="-119 0 -119 21086 21600 21086 21600 0 -119 0">
            <v:imagedata r:id="rId54" o:title=""/>
            <w10:wrap type="tight"/>
          </v:shape>
        </w:pict>
      </w:r>
      <w:r w:rsidR="00B776C1">
        <w:pict>
          <v:shape id="_x0000_i1067" type="#_x0000_t75" style="width:415.65pt;height:189.8pt">
            <v:imagedata r:id="rId55" o:title=""/>
          </v:shape>
        </w:pict>
      </w:r>
    </w:p>
    <w:p w:rsidR="00EE1659" w:rsidRDefault="001A350F">
      <w:pPr>
        <w:ind w:left="315" w:hangingChars="150" w:hanging="315"/>
      </w:pPr>
      <w:r>
        <w:rPr>
          <w:rFonts w:hint="eastAsia"/>
        </w:rPr>
        <w:t>根据投标正文相应部分的内容，进行判断，如果内容符合要求，选中通过，如图</w:t>
      </w:r>
      <w:r w:rsidR="00B776C1">
        <w:pict>
          <v:shape id="_x0000_i1068" type="#_x0000_t75" style="width:207.8pt;height:27.8pt">
            <v:imagedata r:id="rId56" o:title=""/>
          </v:shape>
        </w:pict>
      </w:r>
      <w:r>
        <w:rPr>
          <w:rFonts w:hint="eastAsia"/>
        </w:rPr>
        <w:t>，如果不符合要求，或者缺少该项内容，则点击不通过，判断不通过的话，必须输入原</w:t>
      </w:r>
      <w:r>
        <w:rPr>
          <w:rFonts w:hint="eastAsia"/>
        </w:rPr>
        <w:t>因。点击右侧的小笔输入原因</w:t>
      </w:r>
    </w:p>
    <w:p w:rsidR="00EE1659" w:rsidRDefault="00B776C1">
      <w:pPr>
        <w:ind w:left="315" w:hangingChars="150" w:hanging="315"/>
      </w:pPr>
      <w:r>
        <w:pict>
          <v:shape id="_x0000_i1069" type="#_x0000_t75" style="width:415.1pt;height:143.45pt">
            <v:imagedata r:id="rId57" o:title="" cropbottom="24743f"/>
          </v:shape>
        </w:pict>
      </w:r>
    </w:p>
    <w:p w:rsidR="00EE1659" w:rsidRDefault="001A350F">
      <w:pPr>
        <w:pStyle w:val="2"/>
      </w:pPr>
      <w:bookmarkStart w:id="46" w:name="_Toc14082"/>
      <w:bookmarkStart w:id="47" w:name="_Toc418155851"/>
      <w:r>
        <w:rPr>
          <w:rFonts w:hint="eastAsia"/>
        </w:rPr>
        <w:t>形式评审</w:t>
      </w:r>
      <w:r>
        <w:rPr>
          <w:rFonts w:hint="eastAsia"/>
        </w:rPr>
        <w:t>汇总</w:t>
      </w:r>
      <w:bookmarkEnd w:id="46"/>
      <w:bookmarkEnd w:id="47"/>
    </w:p>
    <w:p w:rsidR="00EE1659" w:rsidRDefault="001A350F">
      <w:pPr>
        <w:ind w:firstLine="422"/>
        <w:rPr>
          <w:rFonts w:ascii="宋体" w:hAnsi="宋体"/>
        </w:rPr>
      </w:pPr>
      <w:r>
        <w:rPr>
          <w:rFonts w:ascii="宋体" w:hAnsi="宋体"/>
          <w:b/>
        </w:rPr>
        <w:t>前提条件：</w:t>
      </w:r>
      <w:r>
        <w:rPr>
          <w:rFonts w:ascii="宋体" w:hAnsi="宋体" w:hint="eastAsia"/>
        </w:rPr>
        <w:t>所有评委已经</w:t>
      </w:r>
      <w:r>
        <w:rPr>
          <w:rFonts w:ascii="宋体" w:hAnsi="宋体" w:hint="eastAsia"/>
        </w:rPr>
        <w:t>形式评审</w:t>
      </w:r>
      <w:r>
        <w:rPr>
          <w:rFonts w:ascii="宋体" w:hAnsi="宋体" w:hint="eastAsia"/>
        </w:rPr>
        <w:t>完成，只能是评委组长进行汇总</w:t>
      </w:r>
    </w:p>
    <w:p w:rsidR="00EE1659" w:rsidRDefault="001A350F">
      <w:pPr>
        <w:ind w:firstLine="422"/>
        <w:rPr>
          <w:rFonts w:ascii="宋体" w:hAnsi="宋体"/>
        </w:rPr>
      </w:pPr>
      <w:r>
        <w:rPr>
          <w:b/>
        </w:rPr>
        <w:t>基本功能</w:t>
      </w:r>
      <w:r>
        <w:rPr>
          <w:rFonts w:ascii="宋体" w:hAnsi="宋体"/>
          <w:b/>
        </w:rPr>
        <w:t>：</w:t>
      </w:r>
      <w:r>
        <w:rPr>
          <w:rFonts w:ascii="宋体" w:hAnsi="宋体" w:hint="eastAsia"/>
          <w:b/>
          <w:color w:val="FF0000"/>
        </w:rPr>
        <w:t>评委组长</w:t>
      </w:r>
      <w:r>
        <w:rPr>
          <w:rFonts w:ascii="宋体" w:hAnsi="宋体" w:hint="eastAsia"/>
        </w:rPr>
        <w:t>对</w:t>
      </w:r>
      <w:r>
        <w:rPr>
          <w:rFonts w:ascii="宋体" w:hAnsi="宋体" w:hint="eastAsia"/>
        </w:rPr>
        <w:t>形式</w:t>
      </w:r>
      <w:r>
        <w:rPr>
          <w:rFonts w:ascii="宋体" w:hAnsi="宋体" w:hint="eastAsia"/>
        </w:rPr>
        <w:t>评审结果进行汇总，特殊情况退回重评</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形式</w:t>
      </w:r>
      <w:r>
        <w:rPr>
          <w:rFonts w:hint="eastAsia"/>
        </w:rPr>
        <w:t>评审汇总”进入下图页面：</w:t>
      </w:r>
    </w:p>
    <w:p w:rsidR="00EE1659" w:rsidRDefault="00B776C1">
      <w:pPr>
        <w:ind w:firstLineChars="0" w:firstLine="0"/>
      </w:pPr>
      <w:r>
        <w:lastRenderedPageBreak/>
        <w:pict>
          <v:shape id="_x0000_i1070" type="#_x0000_t75" style="width:415.1pt;height:162.55pt">
            <v:imagedata r:id="rId58" o:title=""/>
          </v:shape>
        </w:pict>
      </w:r>
    </w:p>
    <w:p w:rsidR="00EE1659" w:rsidRDefault="001A350F">
      <w:r>
        <w:rPr>
          <w:rFonts w:hint="eastAsia"/>
        </w:rPr>
        <w:t>汇总表里可以看到所有评委的初步评审状态（评审完成、未完成）以及是否已经确认提交，如果有评委发现自己评审的有问题相要修改，评委组长可以通过左上角的“退回重评”功能把其评审的表退回给评委进行修改。</w:t>
      </w:r>
    </w:p>
    <w:p w:rsidR="00EE1659" w:rsidRDefault="001A350F">
      <w:r>
        <w:rPr>
          <w:rFonts w:hint="eastAsia"/>
        </w:rPr>
        <w:t>没有需要退回重评的情况下，评委组长点击确定，对所有评委的初步评审进行汇总</w:t>
      </w:r>
      <w:r>
        <w:rPr>
          <w:rFonts w:hint="eastAsia"/>
        </w:rPr>
        <w:t>。</w:t>
      </w:r>
    </w:p>
    <w:p w:rsidR="00EE1659" w:rsidRDefault="00B776C1">
      <w:pPr>
        <w:ind w:firstLineChars="0" w:firstLine="0"/>
      </w:pPr>
      <w:r>
        <w:pict>
          <v:shape id="_x0000_i1071" type="#_x0000_t75" style="width:415.1pt;height:178.35pt">
            <v:imagedata r:id="rId59" o:title=""/>
          </v:shape>
        </w:pict>
      </w:r>
    </w:p>
    <w:p w:rsidR="00EE1659" w:rsidRDefault="001A350F">
      <w:pPr>
        <w:pStyle w:val="2"/>
      </w:pPr>
      <w:bookmarkStart w:id="48" w:name="_Toc17134"/>
      <w:r>
        <w:rPr>
          <w:rFonts w:hint="eastAsia"/>
        </w:rPr>
        <w:t>资格评审因素</w:t>
      </w:r>
      <w:bookmarkEnd w:id="48"/>
    </w:p>
    <w:p w:rsidR="00EE1659" w:rsidRDefault="001A350F">
      <w:pPr>
        <w:ind w:firstLine="422"/>
        <w:rPr>
          <w:rFonts w:ascii="宋体" w:hAnsi="宋体"/>
        </w:rPr>
      </w:pPr>
      <w:r>
        <w:rPr>
          <w:rFonts w:ascii="宋体" w:hAnsi="宋体"/>
          <w:b/>
        </w:rPr>
        <w:t>前提条件：</w:t>
      </w:r>
      <w:r>
        <w:rPr>
          <w:rFonts w:ascii="宋体" w:hAnsi="宋体" w:hint="eastAsia"/>
        </w:rPr>
        <w:t>形式评审已完成</w:t>
      </w:r>
    </w:p>
    <w:p w:rsidR="00EE1659" w:rsidRDefault="001A350F">
      <w:pPr>
        <w:ind w:firstLine="422"/>
        <w:rPr>
          <w:rFonts w:ascii="宋体" w:hAnsi="宋体"/>
        </w:rPr>
      </w:pPr>
      <w:r>
        <w:rPr>
          <w:b/>
        </w:rPr>
        <w:t>基本功能</w:t>
      </w:r>
      <w:r>
        <w:rPr>
          <w:rFonts w:ascii="宋体" w:hAnsi="宋体"/>
          <w:b/>
        </w:rPr>
        <w:t>：</w:t>
      </w:r>
      <w:r>
        <w:rPr>
          <w:rFonts w:ascii="宋体" w:hAnsi="宋体" w:hint="eastAsia"/>
        </w:rPr>
        <w:t>各评委</w:t>
      </w:r>
      <w:r>
        <w:rPr>
          <w:rFonts w:ascii="宋体" w:hAnsi="宋体" w:hint="eastAsia"/>
        </w:rPr>
        <w:t>可以在此处进行</w:t>
      </w:r>
      <w:r>
        <w:rPr>
          <w:rFonts w:ascii="宋体" w:hAnsi="宋体" w:hint="eastAsia"/>
        </w:rPr>
        <w:t>资格评审</w:t>
      </w:r>
      <w:r>
        <w:rPr>
          <w:rFonts w:ascii="宋体" w:hAnsi="宋体" w:hint="eastAsia"/>
        </w:rPr>
        <w:t>。</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资格评审因素</w:t>
      </w:r>
      <w:r>
        <w:rPr>
          <w:rFonts w:hint="eastAsia"/>
        </w:rPr>
        <w:t>”进入下图页面</w:t>
      </w:r>
      <w:r>
        <w:rPr>
          <w:rFonts w:hint="eastAsia"/>
        </w:rPr>
        <w:t>（</w:t>
      </w:r>
      <w:r>
        <w:rPr>
          <w:rFonts w:hint="eastAsia"/>
        </w:rPr>
        <w:t>具体操作同形式评审因素</w:t>
      </w:r>
      <w:r>
        <w:rPr>
          <w:rFonts w:hint="eastAsia"/>
        </w:rPr>
        <w:t>）</w:t>
      </w:r>
      <w:r>
        <w:rPr>
          <w:rFonts w:hint="eastAsia"/>
        </w:rPr>
        <w:t>：</w:t>
      </w:r>
    </w:p>
    <w:p w:rsidR="00EE1659" w:rsidRDefault="00B776C1" w:rsidP="00B776C1">
      <w:r>
        <w:lastRenderedPageBreak/>
        <w:pict>
          <v:shape id="_x0000_i1072" type="#_x0000_t75" style="width:415.1pt;height:205.65pt">
            <v:imagedata r:id="rId60" o:title=""/>
          </v:shape>
        </w:pict>
      </w:r>
    </w:p>
    <w:p w:rsidR="00EE1659" w:rsidRDefault="001A350F">
      <w:pPr>
        <w:pStyle w:val="2"/>
      </w:pPr>
      <w:bookmarkStart w:id="49" w:name="_Toc2069"/>
      <w:r>
        <w:rPr>
          <w:rFonts w:hint="eastAsia"/>
        </w:rPr>
        <w:t>资格评审</w:t>
      </w:r>
      <w:r>
        <w:rPr>
          <w:rFonts w:hint="eastAsia"/>
        </w:rPr>
        <w:t>汇总</w:t>
      </w:r>
      <w:bookmarkEnd w:id="49"/>
    </w:p>
    <w:p w:rsidR="00EE1659" w:rsidRDefault="001A350F">
      <w:pPr>
        <w:ind w:firstLine="422"/>
        <w:rPr>
          <w:rFonts w:ascii="宋体" w:hAnsi="宋体"/>
        </w:rPr>
      </w:pPr>
      <w:r>
        <w:rPr>
          <w:rFonts w:ascii="宋体" w:hAnsi="宋体"/>
          <w:b/>
        </w:rPr>
        <w:t>前提条件：</w:t>
      </w:r>
      <w:r>
        <w:rPr>
          <w:rFonts w:ascii="宋体" w:hAnsi="宋体" w:hint="eastAsia"/>
        </w:rPr>
        <w:t>所有评委已经</w:t>
      </w:r>
      <w:r>
        <w:rPr>
          <w:rFonts w:ascii="宋体" w:hAnsi="宋体" w:hint="eastAsia"/>
        </w:rPr>
        <w:t>形式评审</w:t>
      </w:r>
      <w:r>
        <w:rPr>
          <w:rFonts w:ascii="宋体" w:hAnsi="宋体" w:hint="eastAsia"/>
        </w:rPr>
        <w:t>完成，只能是评委组长进行汇总</w:t>
      </w:r>
    </w:p>
    <w:p w:rsidR="00EE1659" w:rsidRDefault="001A350F">
      <w:pPr>
        <w:ind w:firstLine="422"/>
        <w:rPr>
          <w:rFonts w:ascii="宋体" w:hAnsi="宋体"/>
        </w:rPr>
      </w:pPr>
      <w:r>
        <w:rPr>
          <w:b/>
        </w:rPr>
        <w:t>基本功能</w:t>
      </w:r>
      <w:r>
        <w:rPr>
          <w:rFonts w:ascii="宋体" w:hAnsi="宋体"/>
          <w:b/>
        </w:rPr>
        <w:t>：</w:t>
      </w:r>
      <w:r>
        <w:rPr>
          <w:rFonts w:ascii="宋体" w:hAnsi="宋体" w:hint="eastAsia"/>
          <w:b/>
          <w:color w:val="FF0000"/>
        </w:rPr>
        <w:t>评委组长</w:t>
      </w:r>
      <w:r>
        <w:rPr>
          <w:rFonts w:ascii="宋体" w:hAnsi="宋体" w:hint="eastAsia"/>
        </w:rPr>
        <w:t>对</w:t>
      </w:r>
      <w:r>
        <w:rPr>
          <w:rFonts w:ascii="宋体" w:hAnsi="宋体" w:hint="eastAsia"/>
        </w:rPr>
        <w:t>形式</w:t>
      </w:r>
      <w:r>
        <w:rPr>
          <w:rFonts w:ascii="宋体" w:hAnsi="宋体" w:hint="eastAsia"/>
        </w:rPr>
        <w:t>评审结果进行汇总，特殊情况退回重评</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hint="eastAsia"/>
        </w:rPr>
        <w:t>形式</w:t>
      </w:r>
      <w:r>
        <w:rPr>
          <w:rFonts w:hint="eastAsia"/>
        </w:rPr>
        <w:t>评审汇总”进入下图页面：</w:t>
      </w:r>
    </w:p>
    <w:p w:rsidR="00EE1659" w:rsidRDefault="00B776C1" w:rsidP="00B776C1">
      <w:pPr>
        <w:rPr>
          <w:rFonts w:ascii="宋体" w:hAnsi="宋体"/>
          <w:b/>
        </w:rPr>
      </w:pPr>
      <w:r>
        <w:pict>
          <v:shape id="_x0000_i1073" type="#_x0000_t75" style="width:415.65pt;height:156.55pt">
            <v:imagedata r:id="rId61" o:title=""/>
          </v:shape>
        </w:pict>
      </w:r>
    </w:p>
    <w:p w:rsidR="00EE1659" w:rsidRDefault="001A350F">
      <w:r>
        <w:rPr>
          <w:rFonts w:hint="eastAsia"/>
        </w:rPr>
        <w:t>详细操作同形式评审汇总，</w:t>
      </w:r>
      <w:r>
        <w:rPr>
          <w:rFonts w:hint="eastAsia"/>
        </w:rPr>
        <w:t>没有需要退回重评的情况下，评委组长点击确定，对所有评委的初步评审进行汇总</w:t>
      </w:r>
      <w:r>
        <w:rPr>
          <w:rFonts w:hint="eastAsia"/>
        </w:rPr>
        <w:t>。</w:t>
      </w:r>
    </w:p>
    <w:p w:rsidR="00EE1659" w:rsidRDefault="00B776C1">
      <w:pPr>
        <w:ind w:firstLineChars="0" w:firstLine="0"/>
      </w:pPr>
      <w:r>
        <w:lastRenderedPageBreak/>
        <w:pict>
          <v:shape id="_x0000_i1074" type="#_x0000_t75" style="width:415.65pt;height:172.35pt">
            <v:imagedata r:id="rId62" o:title=""/>
          </v:shape>
        </w:pict>
      </w:r>
    </w:p>
    <w:p w:rsidR="00EE1659" w:rsidRDefault="001A350F">
      <w:pPr>
        <w:pStyle w:val="2"/>
      </w:pPr>
      <w:bookmarkStart w:id="50" w:name="_Toc337"/>
      <w:r>
        <w:rPr>
          <w:rFonts w:hint="eastAsia"/>
        </w:rPr>
        <w:t>废标结果查看</w:t>
      </w:r>
      <w:bookmarkEnd w:id="50"/>
    </w:p>
    <w:p w:rsidR="00EE1659" w:rsidRDefault="001A350F">
      <w:pPr>
        <w:ind w:firstLine="422"/>
        <w:rPr>
          <w:rFonts w:ascii="宋体" w:hAnsi="宋体"/>
        </w:rPr>
      </w:pPr>
      <w:r>
        <w:rPr>
          <w:rFonts w:ascii="宋体" w:hAnsi="宋体"/>
          <w:b/>
        </w:rPr>
        <w:t>前提条件：</w:t>
      </w:r>
      <w:r>
        <w:rPr>
          <w:rFonts w:ascii="宋体" w:hAnsi="宋体" w:hint="eastAsia"/>
        </w:rPr>
        <w:t>评审过程中</w:t>
      </w:r>
    </w:p>
    <w:p w:rsidR="00EE1659" w:rsidRDefault="001A350F">
      <w:pPr>
        <w:ind w:firstLine="422"/>
        <w:rPr>
          <w:rFonts w:ascii="宋体" w:hAnsi="宋体"/>
        </w:rPr>
      </w:pPr>
      <w:r>
        <w:rPr>
          <w:b/>
        </w:rPr>
        <w:t>基本功能</w:t>
      </w:r>
      <w:r>
        <w:rPr>
          <w:rFonts w:ascii="宋体" w:hAnsi="宋体"/>
          <w:b/>
        </w:rPr>
        <w:t>：</w:t>
      </w:r>
      <w:r>
        <w:rPr>
          <w:rFonts w:ascii="宋体" w:hAnsi="宋体" w:hint="eastAsia"/>
          <w:b/>
          <w:color w:val="FF0000"/>
        </w:rPr>
        <w:t>评委组长</w:t>
      </w:r>
      <w:r>
        <w:rPr>
          <w:rFonts w:ascii="宋体" w:hAnsi="宋体" w:hint="eastAsia"/>
        </w:rPr>
        <w:t>可以在此处进行废标处理，其他评委可以在此处查看废标结果。</w:t>
      </w:r>
    </w:p>
    <w:p w:rsidR="00EE1659" w:rsidRDefault="001A350F">
      <w:pPr>
        <w:ind w:firstLine="422"/>
        <w:rPr>
          <w:rFonts w:ascii="宋体" w:hAnsi="宋体"/>
          <w:b/>
        </w:rPr>
      </w:pPr>
      <w:r>
        <w:rPr>
          <w:rFonts w:ascii="宋体" w:hAnsi="宋体"/>
          <w:b/>
        </w:rPr>
        <w:t>操作步骤：</w:t>
      </w:r>
    </w:p>
    <w:p w:rsidR="00EE1659" w:rsidRDefault="001A350F">
      <w:r>
        <w:rPr>
          <w:rFonts w:hint="eastAsia"/>
        </w:rPr>
        <w:t>评委组长点击“废标结果查看”进入下图页面：</w:t>
      </w:r>
    </w:p>
    <w:p w:rsidR="00EE1659" w:rsidRDefault="00B776C1">
      <w:pPr>
        <w:ind w:firstLineChars="0" w:firstLine="0"/>
      </w:pPr>
      <w:r>
        <w:pict>
          <v:shape id="_x0000_i1075" type="#_x0000_t75" style="width:415.1pt;height:150pt">
            <v:imagedata r:id="rId63" o:title=""/>
          </v:shape>
        </w:pict>
      </w:r>
    </w:p>
    <w:p w:rsidR="00EE1659" w:rsidRDefault="001A350F">
      <w:r>
        <w:rPr>
          <w:rFonts w:hint="eastAsia"/>
        </w:rPr>
        <w:t>点击投标单位名称可以进入废标（无效文件）操作页面，如下图</w:t>
      </w:r>
    </w:p>
    <w:p w:rsidR="00EE1659" w:rsidRDefault="00B776C1">
      <w:pPr>
        <w:ind w:firstLineChars="0" w:firstLine="0"/>
      </w:pPr>
      <w:r>
        <w:pict>
          <v:shape id="_x0000_i1076" type="#_x0000_t75" style="width:415.1pt;height:181.1pt">
            <v:imagedata r:id="rId64" o:title=""/>
          </v:shape>
        </w:pict>
      </w:r>
    </w:p>
    <w:p w:rsidR="00EE1659" w:rsidRDefault="001A350F">
      <w:r>
        <w:rPr>
          <w:rFonts w:hint="eastAsia"/>
        </w:rPr>
        <w:lastRenderedPageBreak/>
        <w:t>选择无效文件条款或者直接在空白区域填写无效文件原因，点击左上角的无效文件按钮即可，进行废标操作之后，废标单位会进入无效文件单位一览表中，如下图所示</w:t>
      </w:r>
    </w:p>
    <w:p w:rsidR="00EE1659" w:rsidRDefault="00B776C1">
      <w:pPr>
        <w:ind w:firstLineChars="0" w:firstLine="0"/>
      </w:pPr>
      <w:r>
        <w:pict>
          <v:shape id="_x0000_i1077" type="#_x0000_t75" style="width:415.1pt;height:181.65pt">
            <v:imagedata r:id="rId65" o:title=""/>
          </v:shape>
        </w:pict>
      </w:r>
    </w:p>
    <w:p w:rsidR="00EE1659" w:rsidRDefault="001A350F">
      <w:pPr>
        <w:pStyle w:val="2"/>
      </w:pPr>
      <w:bookmarkStart w:id="51" w:name="_Toc28984"/>
      <w:r>
        <w:rPr>
          <w:rFonts w:hint="eastAsia"/>
        </w:rPr>
        <w:t>重大偏差审查</w:t>
      </w:r>
      <w:bookmarkEnd w:id="51"/>
    </w:p>
    <w:p w:rsidR="00EE1659" w:rsidRDefault="001A350F">
      <w:pPr>
        <w:ind w:firstLine="422"/>
        <w:rPr>
          <w:rFonts w:ascii="宋体" w:hAnsi="宋体"/>
        </w:rPr>
      </w:pPr>
      <w:r>
        <w:rPr>
          <w:rFonts w:ascii="宋体" w:hAnsi="宋体"/>
          <w:b/>
        </w:rPr>
        <w:t>前提条件：</w:t>
      </w:r>
      <w:r>
        <w:rPr>
          <w:rFonts w:ascii="宋体" w:hAnsi="宋体" w:hint="eastAsia"/>
        </w:rPr>
        <w:t>资格评审已完成</w:t>
      </w:r>
    </w:p>
    <w:p w:rsidR="00EE1659" w:rsidRDefault="001A350F">
      <w:pPr>
        <w:ind w:firstLine="422"/>
        <w:rPr>
          <w:rFonts w:ascii="宋体" w:hAnsi="宋体"/>
        </w:rPr>
      </w:pPr>
      <w:r>
        <w:rPr>
          <w:b/>
        </w:rPr>
        <w:t>基本功能</w:t>
      </w:r>
      <w:r>
        <w:rPr>
          <w:rFonts w:ascii="宋体" w:hAnsi="宋体"/>
          <w:b/>
        </w:rPr>
        <w:t>：</w:t>
      </w:r>
      <w:r>
        <w:rPr>
          <w:rFonts w:ascii="宋体" w:hAnsi="宋体" w:hint="eastAsia"/>
        </w:rPr>
        <w:t>各评委</w:t>
      </w:r>
      <w:r>
        <w:rPr>
          <w:rFonts w:ascii="宋体" w:hAnsi="宋体" w:hint="eastAsia"/>
        </w:rPr>
        <w:t>可以在此处进行</w:t>
      </w:r>
      <w:r>
        <w:rPr>
          <w:rFonts w:ascii="宋体" w:hAnsi="宋体" w:hint="eastAsia"/>
        </w:rPr>
        <w:t>重大偏差评审</w:t>
      </w:r>
      <w:r>
        <w:rPr>
          <w:rFonts w:ascii="宋体" w:hAnsi="宋体" w:hint="eastAsia"/>
        </w:rPr>
        <w:t>。</w:t>
      </w:r>
    </w:p>
    <w:p w:rsidR="00EE1659" w:rsidRDefault="001A350F">
      <w:pPr>
        <w:ind w:firstLine="422"/>
        <w:rPr>
          <w:rFonts w:ascii="宋体" w:hAnsi="宋体"/>
          <w:b/>
        </w:rPr>
      </w:pPr>
      <w:r>
        <w:rPr>
          <w:rFonts w:ascii="宋体" w:hAnsi="宋体"/>
          <w:b/>
        </w:rPr>
        <w:t>操作步骤：</w:t>
      </w:r>
    </w:p>
    <w:p w:rsidR="00EE1659" w:rsidRDefault="001A350F">
      <w:r>
        <w:rPr>
          <w:rFonts w:hint="eastAsia"/>
        </w:rPr>
        <w:t>点击“</w:t>
      </w:r>
      <w:r>
        <w:rPr>
          <w:rFonts w:ascii="宋体" w:hAnsi="宋体" w:hint="eastAsia"/>
        </w:rPr>
        <w:t>重大偏差评审</w:t>
      </w:r>
      <w:r>
        <w:rPr>
          <w:rFonts w:hint="eastAsia"/>
        </w:rPr>
        <w:t>”进入下图页面</w:t>
      </w:r>
      <w:r>
        <w:rPr>
          <w:rFonts w:hint="eastAsia"/>
        </w:rPr>
        <w:t>（</w:t>
      </w:r>
      <w:r>
        <w:rPr>
          <w:rFonts w:hint="eastAsia"/>
        </w:rPr>
        <w:t>具体操作同形式评审因素</w:t>
      </w:r>
      <w:r>
        <w:rPr>
          <w:rFonts w:hint="eastAsia"/>
        </w:rPr>
        <w:t>）</w:t>
      </w:r>
      <w:r>
        <w:rPr>
          <w:rFonts w:hint="eastAsia"/>
        </w:rPr>
        <w:t>：</w:t>
      </w:r>
    </w:p>
    <w:p w:rsidR="00EE1659" w:rsidRDefault="00B776C1">
      <w:pPr>
        <w:ind w:firstLineChars="0" w:firstLine="0"/>
      </w:pPr>
      <w:r>
        <w:pict>
          <v:shape id="_x0000_i1078" type="#_x0000_t75" style="width:415.65pt;height:198.55pt">
            <v:imagedata r:id="rId66" o:title=""/>
          </v:shape>
        </w:pict>
      </w:r>
    </w:p>
    <w:p w:rsidR="00EE1659" w:rsidRDefault="001A350F">
      <w:pPr>
        <w:pStyle w:val="2"/>
      </w:pPr>
      <w:bookmarkStart w:id="52" w:name="_Toc11681"/>
      <w:r>
        <w:rPr>
          <w:rFonts w:hint="eastAsia"/>
        </w:rPr>
        <w:t>重大偏差审查汇总</w:t>
      </w:r>
      <w:bookmarkEnd w:id="52"/>
    </w:p>
    <w:p w:rsidR="00EE1659" w:rsidRDefault="001A350F">
      <w:pPr>
        <w:ind w:firstLine="422"/>
        <w:rPr>
          <w:rFonts w:ascii="宋体" w:hAnsi="宋体"/>
        </w:rPr>
      </w:pPr>
      <w:r>
        <w:rPr>
          <w:rFonts w:ascii="宋体" w:hAnsi="宋体"/>
          <w:b/>
        </w:rPr>
        <w:t>前提条件：</w:t>
      </w:r>
      <w:r>
        <w:rPr>
          <w:rFonts w:ascii="宋体" w:hAnsi="宋体" w:hint="eastAsia"/>
        </w:rPr>
        <w:t>所有评委已经</w:t>
      </w:r>
      <w:r>
        <w:rPr>
          <w:rFonts w:ascii="宋体" w:hAnsi="宋体" w:hint="eastAsia"/>
        </w:rPr>
        <w:t>重大偏差评审</w:t>
      </w:r>
      <w:r>
        <w:rPr>
          <w:rFonts w:ascii="宋体" w:hAnsi="宋体" w:hint="eastAsia"/>
        </w:rPr>
        <w:t>完成，只能是评委组长进行汇总</w:t>
      </w:r>
    </w:p>
    <w:p w:rsidR="00EE1659" w:rsidRDefault="001A350F">
      <w:pPr>
        <w:ind w:firstLine="422"/>
        <w:rPr>
          <w:rFonts w:ascii="宋体" w:hAnsi="宋体"/>
        </w:rPr>
      </w:pPr>
      <w:r>
        <w:rPr>
          <w:b/>
        </w:rPr>
        <w:t>基本功能</w:t>
      </w:r>
      <w:r>
        <w:rPr>
          <w:rFonts w:ascii="宋体" w:hAnsi="宋体"/>
          <w:b/>
        </w:rPr>
        <w:t>：</w:t>
      </w:r>
      <w:r>
        <w:rPr>
          <w:rFonts w:ascii="宋体" w:hAnsi="宋体" w:hint="eastAsia"/>
          <w:b/>
          <w:color w:val="FF0000"/>
        </w:rPr>
        <w:t>评委组长</w:t>
      </w:r>
      <w:r>
        <w:rPr>
          <w:rFonts w:ascii="宋体" w:hAnsi="宋体" w:hint="eastAsia"/>
        </w:rPr>
        <w:t>对</w:t>
      </w:r>
      <w:r>
        <w:rPr>
          <w:rFonts w:ascii="宋体" w:hAnsi="宋体" w:hint="eastAsia"/>
        </w:rPr>
        <w:t>重大偏差</w:t>
      </w:r>
      <w:r>
        <w:rPr>
          <w:rFonts w:ascii="宋体" w:hAnsi="宋体" w:hint="eastAsia"/>
        </w:rPr>
        <w:t>评审结果进行汇总，特殊情况退回重评</w:t>
      </w:r>
    </w:p>
    <w:p w:rsidR="00EE1659" w:rsidRDefault="001A350F">
      <w:pPr>
        <w:ind w:firstLine="422"/>
        <w:rPr>
          <w:rFonts w:ascii="宋体" w:hAnsi="宋体"/>
          <w:b/>
        </w:rPr>
      </w:pPr>
      <w:r>
        <w:rPr>
          <w:rFonts w:ascii="宋体" w:hAnsi="宋体"/>
          <w:b/>
        </w:rPr>
        <w:t>操作步骤：</w:t>
      </w:r>
    </w:p>
    <w:p w:rsidR="00EE1659" w:rsidRDefault="001A350F">
      <w:r>
        <w:rPr>
          <w:rFonts w:hint="eastAsia"/>
        </w:rPr>
        <w:lastRenderedPageBreak/>
        <w:t>点击“</w:t>
      </w:r>
      <w:r>
        <w:rPr>
          <w:rFonts w:ascii="宋体" w:hAnsi="宋体" w:hint="eastAsia"/>
        </w:rPr>
        <w:t>重大偏差</w:t>
      </w:r>
      <w:r>
        <w:rPr>
          <w:rFonts w:ascii="宋体" w:hAnsi="宋体" w:hint="eastAsia"/>
        </w:rPr>
        <w:t>评审</w:t>
      </w:r>
      <w:r>
        <w:rPr>
          <w:rFonts w:hint="eastAsia"/>
        </w:rPr>
        <w:t>汇总”进入</w:t>
      </w:r>
      <w:r>
        <w:rPr>
          <w:rFonts w:hint="eastAsia"/>
        </w:rPr>
        <w:t>页面，具体操作同形式评审汇总。</w:t>
      </w:r>
    </w:p>
    <w:p w:rsidR="00EE1659" w:rsidRDefault="001A350F">
      <w:pPr>
        <w:pStyle w:val="1"/>
      </w:pPr>
      <w:bookmarkStart w:id="53" w:name="_Toc418155854"/>
      <w:bookmarkStart w:id="54" w:name="_Toc14138"/>
      <w:r>
        <w:rPr>
          <w:rFonts w:hint="eastAsia"/>
        </w:rPr>
        <w:t>详细评审</w:t>
      </w:r>
      <w:bookmarkEnd w:id="53"/>
      <w:bookmarkEnd w:id="54"/>
    </w:p>
    <w:p w:rsidR="00EE1659" w:rsidRDefault="001A350F">
      <w:pPr>
        <w:pStyle w:val="2"/>
      </w:pPr>
      <w:bookmarkStart w:id="55" w:name="_Toc29797"/>
      <w:r>
        <w:rPr>
          <w:rFonts w:hint="eastAsia"/>
        </w:rPr>
        <w:t>计</w:t>
      </w:r>
      <w:r>
        <w:rPr>
          <w:rFonts w:hint="eastAsia"/>
        </w:rPr>
        <w:t>评价格分析</w:t>
      </w:r>
      <w:bookmarkEnd w:id="55"/>
    </w:p>
    <w:p w:rsidR="00EE1659" w:rsidRDefault="001A350F">
      <w:pPr>
        <w:ind w:firstLine="422"/>
        <w:rPr>
          <w:rFonts w:ascii="宋体" w:hAnsi="宋体"/>
        </w:rPr>
      </w:pPr>
      <w:r>
        <w:rPr>
          <w:rFonts w:ascii="宋体" w:hAnsi="宋体"/>
          <w:b/>
        </w:rPr>
        <w:t>前提条件：</w:t>
      </w:r>
      <w:r>
        <w:rPr>
          <w:rFonts w:ascii="宋体" w:hAnsi="宋体" w:hint="eastAsia"/>
        </w:rPr>
        <w:t>重大偏差审查</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计评价格</w:t>
      </w:r>
      <w:r>
        <w:rPr>
          <w:rFonts w:ascii="宋体" w:hAnsi="宋体" w:hint="eastAsia"/>
        </w:rPr>
        <w:t>进行</w:t>
      </w:r>
      <w:r>
        <w:rPr>
          <w:rFonts w:ascii="宋体" w:hAnsi="宋体" w:hint="eastAsia"/>
        </w:rPr>
        <w:t>分析</w:t>
      </w:r>
    </w:p>
    <w:p w:rsidR="00EE1659" w:rsidRDefault="001A350F">
      <w:pPr>
        <w:ind w:firstLine="422"/>
        <w:rPr>
          <w:rFonts w:ascii="宋体" w:hAnsi="宋体"/>
          <w:b/>
        </w:rPr>
      </w:pPr>
      <w:r>
        <w:rPr>
          <w:rFonts w:ascii="宋体" w:hAnsi="宋体"/>
          <w:b/>
        </w:rPr>
        <w:t>操作步骤：</w:t>
      </w:r>
    </w:p>
    <w:p w:rsidR="00EE1659" w:rsidRDefault="001A350F">
      <w:pPr>
        <w:rPr>
          <w:rFonts w:ascii="宋体" w:hAnsi="宋体"/>
        </w:rPr>
      </w:pPr>
      <w:r>
        <w:rPr>
          <w:rFonts w:ascii="宋体" w:hAnsi="宋体" w:hint="eastAsia"/>
        </w:rPr>
        <w:t>点击“重新分析”按钮，如下图：</w:t>
      </w:r>
    </w:p>
    <w:p w:rsidR="00EE1659" w:rsidRDefault="00B776C1">
      <w:pPr>
        <w:ind w:firstLineChars="0" w:firstLine="0"/>
      </w:pPr>
      <w:r>
        <w:pict>
          <v:shape id="_x0000_i1079" type="#_x0000_t75" style="width:415.65pt;height:83.45pt">
            <v:imagedata r:id="rId67" o:title=""/>
          </v:shape>
        </w:pict>
      </w:r>
    </w:p>
    <w:p w:rsidR="00EE1659" w:rsidRDefault="001A350F">
      <w:pPr>
        <w:pStyle w:val="2"/>
      </w:pPr>
      <w:bookmarkStart w:id="56" w:name="_Toc11181"/>
      <w:r>
        <w:rPr>
          <w:rFonts w:hint="eastAsia"/>
        </w:rPr>
        <w:t>技术标评审</w:t>
      </w:r>
      <w:bookmarkEnd w:id="56"/>
    </w:p>
    <w:p w:rsidR="00EE1659" w:rsidRDefault="001A350F">
      <w:pPr>
        <w:ind w:firstLine="422"/>
        <w:rPr>
          <w:rFonts w:ascii="宋体" w:hAnsi="宋体"/>
        </w:rPr>
      </w:pPr>
      <w:r>
        <w:rPr>
          <w:rFonts w:ascii="宋体" w:hAnsi="宋体"/>
          <w:b/>
        </w:rPr>
        <w:t>前提条件：</w:t>
      </w:r>
      <w:r>
        <w:rPr>
          <w:rFonts w:ascii="宋体" w:hAnsi="宋体" w:hint="eastAsia"/>
        </w:rPr>
        <w:t>计评价格分析</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技术标进行评审</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rPr>
      </w:pPr>
      <w:r>
        <w:rPr>
          <w:rFonts w:ascii="宋体" w:hAnsi="宋体" w:hint="eastAsia"/>
        </w:rPr>
        <w:t>输入投标单位评分点分值，如下图：</w:t>
      </w:r>
    </w:p>
    <w:p w:rsidR="00EE1659" w:rsidRDefault="00B776C1">
      <w:pPr>
        <w:ind w:firstLineChars="0" w:firstLine="0"/>
      </w:pPr>
      <w:r>
        <w:pict>
          <v:shape id="_x0000_i1080" type="#_x0000_t75" style="width:415.65pt;height:245.45pt">
            <v:imagedata r:id="rId68" o:title=""/>
          </v:shape>
        </w:pict>
      </w:r>
    </w:p>
    <w:p w:rsidR="00EE1659" w:rsidRDefault="001A350F" w:rsidP="00B776C1">
      <w:r>
        <w:rPr>
          <w:rFonts w:hint="eastAsia"/>
        </w:rPr>
        <w:lastRenderedPageBreak/>
        <w:t>完善信息后，点击</w:t>
      </w:r>
      <w:r>
        <w:pict>
          <v:shape id="_x0000_i1081" type="#_x0000_t75" style="width:55.1pt;height:16.9pt">
            <v:imagedata r:id="rId69" o:title=""/>
          </v:shape>
        </w:pict>
      </w:r>
      <w:r>
        <w:rPr>
          <w:rFonts w:hint="eastAsia"/>
        </w:rPr>
        <w:t>按钮即可完成提交。</w:t>
      </w:r>
    </w:p>
    <w:p w:rsidR="00EE1659" w:rsidRDefault="001A350F">
      <w:pPr>
        <w:pStyle w:val="2"/>
      </w:pPr>
      <w:bookmarkStart w:id="57" w:name="_Toc873"/>
      <w:r>
        <w:rPr>
          <w:rFonts w:hint="eastAsia"/>
        </w:rPr>
        <w:t>技术标评审汇总</w:t>
      </w:r>
      <w:bookmarkEnd w:id="57"/>
    </w:p>
    <w:p w:rsidR="00EE1659" w:rsidRDefault="001A350F">
      <w:pPr>
        <w:ind w:firstLine="422"/>
        <w:rPr>
          <w:rFonts w:ascii="宋体" w:hAnsi="宋体"/>
        </w:rPr>
      </w:pPr>
      <w:r>
        <w:rPr>
          <w:rFonts w:ascii="宋体" w:hAnsi="宋体"/>
          <w:b/>
        </w:rPr>
        <w:t>前提条件：</w:t>
      </w:r>
      <w:r>
        <w:rPr>
          <w:rFonts w:ascii="宋体" w:hAnsi="宋体" w:hint="eastAsia"/>
        </w:rPr>
        <w:t>技术标评审</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技术标评审进行汇总</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rPr>
      </w:pPr>
      <w:r>
        <w:rPr>
          <w:rFonts w:ascii="宋体" w:hAnsi="宋体" w:hint="eastAsia"/>
        </w:rPr>
        <w:t>点击“技术标评审汇总”，如下图：</w:t>
      </w:r>
    </w:p>
    <w:p w:rsidR="00EE1659" w:rsidRDefault="00B776C1">
      <w:pPr>
        <w:ind w:firstLineChars="0" w:firstLine="0"/>
      </w:pPr>
      <w:r>
        <w:pict>
          <v:shape id="_x0000_i1082" type="#_x0000_t75" style="width:415.1pt;height:150.55pt">
            <v:imagedata r:id="rId70" o:title=""/>
          </v:shape>
        </w:pict>
      </w:r>
    </w:p>
    <w:p w:rsidR="00EE1659" w:rsidRDefault="001A350F" w:rsidP="00B776C1">
      <w:r>
        <w:rPr>
          <w:rFonts w:hint="eastAsia"/>
        </w:rPr>
        <w:t>对于不需要退回评审的情况，点击确定按钮，即可。</w:t>
      </w:r>
    </w:p>
    <w:p w:rsidR="00EE1659" w:rsidRDefault="001A350F">
      <w:pPr>
        <w:pStyle w:val="2"/>
      </w:pPr>
      <w:bookmarkStart w:id="58" w:name="_Toc26030"/>
      <w:r>
        <w:rPr>
          <w:rFonts w:hint="eastAsia"/>
        </w:rPr>
        <w:t>经济标算分分析</w:t>
      </w:r>
      <w:bookmarkEnd w:id="58"/>
    </w:p>
    <w:p w:rsidR="00EE1659" w:rsidRDefault="001A350F">
      <w:pPr>
        <w:ind w:firstLine="422"/>
        <w:rPr>
          <w:rFonts w:ascii="宋体" w:hAnsi="宋体"/>
        </w:rPr>
      </w:pPr>
      <w:r>
        <w:rPr>
          <w:rFonts w:ascii="宋体" w:hAnsi="宋体"/>
          <w:b/>
        </w:rPr>
        <w:t>前提条件：</w:t>
      </w:r>
      <w:r>
        <w:rPr>
          <w:rFonts w:ascii="宋体" w:hAnsi="宋体" w:hint="eastAsia"/>
        </w:rPr>
        <w:t>技术标评审汇总</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经济标算分</w:t>
      </w:r>
      <w:r>
        <w:rPr>
          <w:rFonts w:ascii="宋体" w:hAnsi="宋体" w:hint="eastAsia"/>
        </w:rPr>
        <w:t>进行</w:t>
      </w:r>
      <w:r>
        <w:rPr>
          <w:rFonts w:ascii="宋体" w:hAnsi="宋体" w:hint="eastAsia"/>
        </w:rPr>
        <w:t>分析</w:t>
      </w:r>
    </w:p>
    <w:p w:rsidR="00EE1659" w:rsidRDefault="001A350F">
      <w:pPr>
        <w:ind w:firstLine="422"/>
        <w:rPr>
          <w:rFonts w:ascii="宋体" w:hAnsi="宋体"/>
          <w:b/>
        </w:rPr>
      </w:pPr>
      <w:r>
        <w:rPr>
          <w:rFonts w:ascii="宋体" w:hAnsi="宋体"/>
          <w:b/>
        </w:rPr>
        <w:t>操作步骤：</w:t>
      </w:r>
    </w:p>
    <w:p w:rsidR="00EE1659" w:rsidRDefault="001A350F">
      <w:pPr>
        <w:rPr>
          <w:rFonts w:ascii="宋体" w:hAnsi="宋体"/>
        </w:rPr>
      </w:pPr>
      <w:r>
        <w:rPr>
          <w:rFonts w:ascii="宋体" w:hAnsi="宋体" w:hint="eastAsia"/>
        </w:rPr>
        <w:t>点击“经济标算分分析</w:t>
      </w:r>
      <w:r>
        <w:rPr>
          <w:rFonts w:ascii="宋体" w:hAnsi="宋体" w:hint="eastAsia"/>
        </w:rPr>
        <w:t>-</w:t>
      </w:r>
      <w:r>
        <w:rPr>
          <w:rFonts w:ascii="宋体" w:hAnsi="宋体" w:hint="eastAsia"/>
        </w:rPr>
        <w:t>重新分析”按钮，如下图：</w:t>
      </w:r>
    </w:p>
    <w:p w:rsidR="00EE1659" w:rsidRDefault="00B776C1">
      <w:pPr>
        <w:ind w:firstLineChars="0" w:firstLine="0"/>
      </w:pPr>
      <w:r>
        <w:pict>
          <v:shape id="_x0000_i1083" type="#_x0000_t75" style="width:415.65pt;height:123.8pt">
            <v:imagedata r:id="rId71" o:title=""/>
          </v:shape>
        </w:pict>
      </w:r>
    </w:p>
    <w:p w:rsidR="00EE1659" w:rsidRDefault="001A350F">
      <w:pPr>
        <w:pStyle w:val="2"/>
      </w:pPr>
      <w:bookmarkStart w:id="59" w:name="_Toc7143"/>
      <w:r>
        <w:rPr>
          <w:rFonts w:hint="eastAsia"/>
        </w:rPr>
        <w:t>经济标评审</w:t>
      </w:r>
      <w:bookmarkEnd w:id="59"/>
    </w:p>
    <w:p w:rsidR="00EE1659" w:rsidRDefault="001A350F">
      <w:pPr>
        <w:ind w:firstLine="422"/>
        <w:rPr>
          <w:rFonts w:ascii="宋体" w:hAnsi="宋体"/>
        </w:rPr>
      </w:pPr>
      <w:r>
        <w:rPr>
          <w:rFonts w:ascii="宋体" w:hAnsi="宋体"/>
          <w:b/>
        </w:rPr>
        <w:t>前提条件：</w:t>
      </w:r>
      <w:r>
        <w:rPr>
          <w:rFonts w:ascii="宋体" w:hAnsi="宋体" w:hint="eastAsia"/>
        </w:rPr>
        <w:t>经济标段分分析</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经济标进行评审</w:t>
      </w:r>
    </w:p>
    <w:p w:rsidR="00EE1659" w:rsidRDefault="001A350F">
      <w:pPr>
        <w:ind w:firstLine="422"/>
        <w:rPr>
          <w:rFonts w:ascii="宋体" w:hAnsi="宋体"/>
          <w:b/>
        </w:rPr>
      </w:pPr>
      <w:r>
        <w:rPr>
          <w:rFonts w:ascii="宋体" w:hAnsi="宋体"/>
          <w:b/>
        </w:rPr>
        <w:lastRenderedPageBreak/>
        <w:t>操作步骤：</w:t>
      </w:r>
    </w:p>
    <w:p w:rsidR="00EE1659" w:rsidRDefault="001A350F" w:rsidP="00B776C1">
      <w:pPr>
        <w:rPr>
          <w:rFonts w:ascii="宋体" w:hAnsi="宋体"/>
        </w:rPr>
      </w:pPr>
      <w:r>
        <w:rPr>
          <w:rFonts w:ascii="宋体" w:hAnsi="宋体" w:hint="eastAsia"/>
        </w:rPr>
        <w:t>点击“经济标评审”，并进行打分如下图：</w:t>
      </w:r>
    </w:p>
    <w:p w:rsidR="00EE1659" w:rsidRDefault="00B776C1">
      <w:pPr>
        <w:ind w:firstLineChars="0" w:firstLine="0"/>
      </w:pPr>
      <w:r>
        <w:pict>
          <v:shape id="_x0000_i1084" type="#_x0000_t75" style="width:415.1pt;height:239.45pt">
            <v:imagedata r:id="rId72" o:title=""/>
          </v:shape>
        </w:pict>
      </w:r>
    </w:p>
    <w:p w:rsidR="00EE1659" w:rsidRDefault="001A350F" w:rsidP="00B776C1">
      <w:r>
        <w:rPr>
          <w:rFonts w:hint="eastAsia"/>
        </w:rPr>
        <w:t>完善信息后，点击</w:t>
      </w:r>
      <w:r>
        <w:pict>
          <v:shape id="_x0000_i1085" type="#_x0000_t75" style="width:55.1pt;height:16.9pt">
            <v:imagedata r:id="rId69" o:title=""/>
          </v:shape>
        </w:pict>
      </w:r>
      <w:r>
        <w:rPr>
          <w:rFonts w:hint="eastAsia"/>
        </w:rPr>
        <w:t>按钮即可完成提交。</w:t>
      </w:r>
    </w:p>
    <w:p w:rsidR="00EE1659" w:rsidRDefault="001A350F">
      <w:pPr>
        <w:pStyle w:val="2"/>
      </w:pPr>
      <w:bookmarkStart w:id="60" w:name="_Toc21969"/>
      <w:r>
        <w:rPr>
          <w:rFonts w:hint="eastAsia"/>
        </w:rPr>
        <w:t>技术标暗标扣分</w:t>
      </w:r>
      <w:bookmarkEnd w:id="60"/>
    </w:p>
    <w:p w:rsidR="00EE1659" w:rsidRDefault="001A350F">
      <w:pPr>
        <w:ind w:firstLine="422"/>
        <w:rPr>
          <w:rFonts w:ascii="宋体" w:hAnsi="宋体"/>
        </w:rPr>
      </w:pPr>
      <w:r>
        <w:rPr>
          <w:rFonts w:ascii="宋体" w:hAnsi="宋体"/>
          <w:b/>
        </w:rPr>
        <w:t>前提条件：</w:t>
      </w:r>
      <w:r>
        <w:rPr>
          <w:rFonts w:ascii="宋体" w:hAnsi="宋体" w:hint="eastAsia"/>
          <w:bCs/>
        </w:rPr>
        <w:t>技术</w:t>
      </w:r>
      <w:r>
        <w:rPr>
          <w:rFonts w:ascii="宋体" w:hAnsi="宋体" w:hint="eastAsia"/>
        </w:rPr>
        <w:t>标评审汇总</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技术标暗标进行扣分</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rPr>
      </w:pPr>
      <w:r>
        <w:rPr>
          <w:rFonts w:ascii="宋体" w:hAnsi="宋体" w:hint="eastAsia"/>
        </w:rPr>
        <w:t>点击“技术标暗标扣分”，选择所扣分数以及原因后，点击</w:t>
      </w:r>
      <w:r>
        <w:pict>
          <v:shape id="_x0000_i1086" type="#_x0000_t75" style="width:51.25pt;height:18.55pt">
            <v:imagedata r:id="rId73" o:title=""/>
          </v:shape>
        </w:pict>
      </w:r>
      <w:r>
        <w:rPr>
          <w:rFonts w:hint="eastAsia"/>
        </w:rPr>
        <w:t>即可。</w:t>
      </w:r>
      <w:r>
        <w:rPr>
          <w:rFonts w:ascii="宋体" w:hAnsi="宋体" w:hint="eastAsia"/>
        </w:rPr>
        <w:t>如下图：</w:t>
      </w:r>
    </w:p>
    <w:p w:rsidR="00EE1659" w:rsidRDefault="00B776C1">
      <w:pPr>
        <w:ind w:firstLineChars="0" w:firstLine="0"/>
      </w:pPr>
      <w:r>
        <w:pict>
          <v:shape id="_x0000_i1087" type="#_x0000_t75" style="width:415.65pt;height:80.75pt">
            <v:imagedata r:id="rId74" o:title=""/>
          </v:shape>
        </w:pict>
      </w:r>
    </w:p>
    <w:p w:rsidR="00EE1659" w:rsidRDefault="001A350F">
      <w:pPr>
        <w:pStyle w:val="2"/>
      </w:pPr>
      <w:bookmarkStart w:id="61" w:name="_Toc30533"/>
      <w:r>
        <w:rPr>
          <w:rFonts w:hint="eastAsia"/>
        </w:rPr>
        <w:t>经济标评审汇总</w:t>
      </w:r>
      <w:bookmarkEnd w:id="61"/>
    </w:p>
    <w:p w:rsidR="00EE1659" w:rsidRDefault="001A350F">
      <w:pPr>
        <w:ind w:firstLine="422"/>
        <w:rPr>
          <w:rFonts w:ascii="宋体" w:hAnsi="宋体"/>
        </w:rPr>
      </w:pPr>
      <w:r>
        <w:rPr>
          <w:rFonts w:ascii="宋体" w:hAnsi="宋体"/>
          <w:b/>
        </w:rPr>
        <w:t>前提条件：</w:t>
      </w:r>
      <w:r>
        <w:rPr>
          <w:rFonts w:ascii="宋体" w:hAnsi="宋体" w:hint="eastAsia"/>
          <w:bCs/>
        </w:rPr>
        <w:t>经济</w:t>
      </w:r>
      <w:r>
        <w:rPr>
          <w:rFonts w:ascii="宋体" w:hAnsi="宋体" w:hint="eastAsia"/>
        </w:rPr>
        <w:t>标评审</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评委对</w:t>
      </w:r>
      <w:r>
        <w:rPr>
          <w:rFonts w:ascii="宋体" w:hAnsi="宋体" w:hint="eastAsia"/>
        </w:rPr>
        <w:t>经济标评审进行汇总</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rPr>
      </w:pPr>
      <w:r>
        <w:rPr>
          <w:rFonts w:ascii="宋体" w:hAnsi="宋体" w:hint="eastAsia"/>
        </w:rPr>
        <w:t>点击“经济标评审汇总”，如下图：</w:t>
      </w:r>
    </w:p>
    <w:p w:rsidR="00EE1659" w:rsidRDefault="00EE1659">
      <w:pPr>
        <w:ind w:firstLineChars="0" w:firstLine="0"/>
      </w:pPr>
    </w:p>
    <w:p w:rsidR="00EE1659" w:rsidRDefault="001A350F" w:rsidP="00B776C1">
      <w:r>
        <w:rPr>
          <w:rFonts w:hint="eastAsia"/>
        </w:rPr>
        <w:t>对于不需要退回评审的情况，点击确定按钮，即可。</w:t>
      </w:r>
    </w:p>
    <w:p w:rsidR="00EE1659" w:rsidRDefault="00EE1659" w:rsidP="00B776C1"/>
    <w:p w:rsidR="00EE1659" w:rsidRDefault="001A350F">
      <w:pPr>
        <w:pStyle w:val="2"/>
      </w:pPr>
      <w:bookmarkStart w:id="62" w:name="_Toc13953"/>
      <w:r>
        <w:rPr>
          <w:rFonts w:hint="eastAsia"/>
        </w:rPr>
        <w:t>项目负责人答辩评审</w:t>
      </w:r>
      <w:bookmarkEnd w:id="62"/>
    </w:p>
    <w:p w:rsidR="00EE1659" w:rsidRDefault="001A350F">
      <w:pPr>
        <w:ind w:firstLine="422"/>
        <w:rPr>
          <w:rFonts w:ascii="宋体" w:hAnsi="宋体"/>
        </w:rPr>
      </w:pPr>
      <w:r>
        <w:rPr>
          <w:rFonts w:ascii="宋体" w:hAnsi="宋体"/>
          <w:b/>
        </w:rPr>
        <w:t>前提条件：</w:t>
      </w:r>
      <w:r>
        <w:rPr>
          <w:rFonts w:ascii="宋体" w:hAnsi="宋体" w:hint="eastAsia"/>
        </w:rPr>
        <w:t>技术标暗标扣分</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对项目负责人的答辩进行评审</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rPr>
      </w:pPr>
      <w:r>
        <w:rPr>
          <w:rFonts w:ascii="宋体" w:hAnsi="宋体" w:hint="eastAsia"/>
        </w:rPr>
        <w:t>点击“项目负责人答辩评审”，完成之后点击</w:t>
      </w:r>
      <w:r>
        <w:pict>
          <v:shape id="_x0000_i1088" type="#_x0000_t75" style="width:55.1pt;height:19.65pt">
            <v:imagedata r:id="rId75" o:title=""/>
          </v:shape>
        </w:pict>
      </w:r>
      <w:r>
        <w:rPr>
          <w:rFonts w:hint="eastAsia"/>
        </w:rPr>
        <w:t>，</w:t>
      </w:r>
      <w:r>
        <w:rPr>
          <w:rFonts w:ascii="宋体" w:hAnsi="宋体" w:hint="eastAsia"/>
        </w:rPr>
        <w:t>如下图：</w:t>
      </w:r>
    </w:p>
    <w:p w:rsidR="00EE1659" w:rsidRDefault="00B776C1">
      <w:pPr>
        <w:ind w:firstLineChars="0" w:firstLine="0"/>
      </w:pPr>
      <w:r>
        <w:pict>
          <v:shape id="_x0000_i1089" type="#_x0000_t75" style="width:415.1pt;height:206.2pt">
            <v:imagedata r:id="rId76" o:title=""/>
          </v:shape>
        </w:pict>
      </w:r>
    </w:p>
    <w:p w:rsidR="00EE1659" w:rsidRDefault="001A350F">
      <w:pPr>
        <w:pStyle w:val="2"/>
      </w:pPr>
      <w:bookmarkStart w:id="63" w:name="_Toc6771"/>
      <w:r>
        <w:rPr>
          <w:rFonts w:hint="eastAsia"/>
        </w:rPr>
        <w:t>项目负责人答辩评审汇总</w:t>
      </w:r>
      <w:bookmarkEnd w:id="63"/>
    </w:p>
    <w:p w:rsidR="00EE1659" w:rsidRDefault="001A350F">
      <w:pPr>
        <w:ind w:firstLine="422"/>
        <w:rPr>
          <w:rFonts w:ascii="宋体" w:hAnsi="宋体"/>
        </w:rPr>
      </w:pPr>
      <w:r>
        <w:rPr>
          <w:rFonts w:ascii="宋体" w:hAnsi="宋体"/>
          <w:b/>
        </w:rPr>
        <w:t>前提条件：</w:t>
      </w:r>
      <w:r>
        <w:rPr>
          <w:rFonts w:ascii="宋体" w:hAnsi="宋体" w:hint="eastAsia"/>
        </w:rPr>
        <w:t>项目负责人答辩评审</w:t>
      </w:r>
      <w:r>
        <w:rPr>
          <w:rFonts w:ascii="宋体" w:hAnsi="宋体" w:hint="eastAsia"/>
        </w:rPr>
        <w:t>结束</w:t>
      </w:r>
    </w:p>
    <w:p w:rsidR="00EE1659" w:rsidRDefault="001A350F">
      <w:pPr>
        <w:ind w:firstLine="422"/>
        <w:rPr>
          <w:rFonts w:ascii="宋体" w:hAnsi="宋体"/>
        </w:rPr>
      </w:pPr>
      <w:r>
        <w:rPr>
          <w:b/>
        </w:rPr>
        <w:t>基本功能</w:t>
      </w:r>
      <w:r>
        <w:rPr>
          <w:rFonts w:ascii="宋体" w:hAnsi="宋体"/>
          <w:b/>
        </w:rPr>
        <w:t>：</w:t>
      </w:r>
      <w:r>
        <w:rPr>
          <w:rFonts w:ascii="宋体" w:hAnsi="宋体" w:hint="eastAsia"/>
        </w:rPr>
        <w:t>对项目负责人答辩评审进行汇总</w:t>
      </w:r>
    </w:p>
    <w:p w:rsidR="00EE1659" w:rsidRDefault="001A350F">
      <w:pPr>
        <w:ind w:firstLine="422"/>
        <w:rPr>
          <w:rFonts w:ascii="宋体" w:hAnsi="宋体"/>
          <w:b/>
        </w:rPr>
      </w:pPr>
      <w:r>
        <w:rPr>
          <w:rFonts w:ascii="宋体" w:hAnsi="宋体"/>
          <w:b/>
        </w:rPr>
        <w:t>操作步骤：</w:t>
      </w:r>
    </w:p>
    <w:p w:rsidR="00EE1659" w:rsidRDefault="001A350F" w:rsidP="00B776C1">
      <w:pPr>
        <w:rPr>
          <w:rFonts w:ascii="宋体" w:hAnsi="宋体"/>
        </w:rPr>
      </w:pPr>
      <w:r>
        <w:rPr>
          <w:rFonts w:ascii="宋体" w:hAnsi="宋体" w:hint="eastAsia"/>
        </w:rPr>
        <w:t>点击“项目负责人答辩评审”，完成之后点击“确定”按钮</w:t>
      </w:r>
      <w:r>
        <w:rPr>
          <w:rFonts w:hint="eastAsia"/>
        </w:rPr>
        <w:t>，</w:t>
      </w:r>
      <w:r>
        <w:rPr>
          <w:rFonts w:ascii="宋体" w:hAnsi="宋体" w:hint="eastAsia"/>
        </w:rPr>
        <w:t>如下图：</w:t>
      </w:r>
    </w:p>
    <w:p w:rsidR="00EE1659" w:rsidRDefault="00B776C1">
      <w:pPr>
        <w:ind w:firstLineChars="0" w:firstLine="0"/>
      </w:pPr>
      <w:r>
        <w:pict>
          <v:shape id="_x0000_i1090" type="#_x0000_t75" style="width:415.1pt;height:100.9pt">
            <v:imagedata r:id="rId77" o:title=""/>
          </v:shape>
        </w:pict>
      </w:r>
    </w:p>
    <w:p w:rsidR="00EE1659" w:rsidRDefault="001A350F">
      <w:pPr>
        <w:ind w:firstLineChars="0" w:firstLine="0"/>
      </w:pPr>
      <w:r>
        <w:rPr>
          <w:rFonts w:hint="eastAsia"/>
        </w:rPr>
        <w:t>详细评审技术后，点击下一步，即可进行评审结果。</w:t>
      </w:r>
    </w:p>
    <w:p w:rsidR="00EE1659" w:rsidRDefault="00EE1659" w:rsidP="00B776C1"/>
    <w:p w:rsidR="00EE1659" w:rsidRDefault="00EE1659">
      <w:pPr>
        <w:ind w:firstLineChars="0" w:firstLine="0"/>
      </w:pPr>
    </w:p>
    <w:p w:rsidR="00EE1659" w:rsidRDefault="001A350F">
      <w:pPr>
        <w:pStyle w:val="1"/>
      </w:pPr>
      <w:bookmarkStart w:id="64" w:name="_Toc9306"/>
      <w:r>
        <w:rPr>
          <w:rFonts w:hint="eastAsia"/>
        </w:rPr>
        <w:t>评标结果</w:t>
      </w:r>
      <w:bookmarkEnd w:id="64"/>
    </w:p>
    <w:p w:rsidR="00EE1659" w:rsidRDefault="001A350F">
      <w:pPr>
        <w:pStyle w:val="2"/>
      </w:pPr>
      <w:bookmarkStart w:id="65" w:name="_Toc21859"/>
      <w:r>
        <w:rPr>
          <w:rFonts w:hint="eastAsia"/>
        </w:rPr>
        <w:t>最终排名</w:t>
      </w:r>
      <w:bookmarkEnd w:id="65"/>
    </w:p>
    <w:p w:rsidR="00EE1659" w:rsidRDefault="001A350F">
      <w:pPr>
        <w:ind w:firstLine="422"/>
        <w:rPr>
          <w:rFonts w:ascii="宋体" w:hAnsi="宋体"/>
        </w:rPr>
      </w:pPr>
      <w:r>
        <w:rPr>
          <w:rFonts w:ascii="宋体" w:hAnsi="宋体"/>
          <w:b/>
        </w:rPr>
        <w:t>前提条件：</w:t>
      </w:r>
      <w:r>
        <w:rPr>
          <w:rFonts w:ascii="宋体" w:hAnsi="宋体" w:hint="eastAsia"/>
        </w:rPr>
        <w:t>所有评委的评审、评分过程已经完成，组长已经进行汇总确定。</w:t>
      </w:r>
    </w:p>
    <w:p w:rsidR="00EE1659" w:rsidRDefault="001A350F">
      <w:pPr>
        <w:ind w:firstLine="422"/>
        <w:rPr>
          <w:rFonts w:ascii="宋体" w:hAnsi="宋体"/>
        </w:rPr>
      </w:pPr>
      <w:r>
        <w:rPr>
          <w:b/>
        </w:rPr>
        <w:t>基本功能</w:t>
      </w:r>
      <w:r>
        <w:rPr>
          <w:rFonts w:ascii="宋体" w:hAnsi="宋体"/>
          <w:b/>
        </w:rPr>
        <w:t>：</w:t>
      </w:r>
      <w:r>
        <w:rPr>
          <w:rFonts w:ascii="宋体" w:hAnsi="宋体" w:hint="eastAsia"/>
        </w:rPr>
        <w:t>系统将各评委的打分汇总之后，在此处显示最终的排名情况，供评委查看</w:t>
      </w:r>
    </w:p>
    <w:p w:rsidR="00EE1659" w:rsidRDefault="001A350F">
      <w:pPr>
        <w:ind w:firstLine="422"/>
        <w:rPr>
          <w:rFonts w:ascii="宋体" w:hAnsi="宋体"/>
          <w:b/>
        </w:rPr>
      </w:pPr>
      <w:r>
        <w:rPr>
          <w:rFonts w:ascii="宋体" w:hAnsi="宋体"/>
          <w:b/>
        </w:rPr>
        <w:t>操作步骤：</w:t>
      </w:r>
    </w:p>
    <w:p w:rsidR="00EE1659" w:rsidRDefault="001A350F">
      <w:r>
        <w:rPr>
          <w:rFonts w:hint="eastAsia"/>
        </w:rPr>
        <w:t>评委点击“评标结果——最终排名”进入下图页面</w:t>
      </w:r>
      <w:r w:rsidR="00B776C1">
        <w:pict>
          <v:shape id="_x0000_i1091" type="#_x0000_t75" style="width:415.1pt;height:96.55pt">
            <v:imagedata r:id="rId78" o:title=""/>
          </v:shape>
        </w:pict>
      </w:r>
    </w:p>
    <w:p w:rsidR="00EE1659" w:rsidRDefault="001A350F">
      <w:r>
        <w:rPr>
          <w:rFonts w:hint="eastAsia"/>
        </w:rPr>
        <w:t>左上角显示，招标文件要求的最终得分的汇总方式。</w:t>
      </w:r>
    </w:p>
    <w:p w:rsidR="00EE1659" w:rsidRDefault="001A350F">
      <w:r>
        <w:rPr>
          <w:rFonts w:hint="eastAsia"/>
        </w:rPr>
        <w:t>系统根据得分，由高到低进行排名。</w:t>
      </w:r>
    </w:p>
    <w:p w:rsidR="00EE1659" w:rsidRDefault="001A350F">
      <w:pPr>
        <w:pStyle w:val="2"/>
      </w:pPr>
      <w:bookmarkStart w:id="66" w:name="_Toc17981"/>
      <w:r>
        <w:rPr>
          <w:rFonts w:hint="eastAsia"/>
        </w:rPr>
        <w:t>推荐中标候选人</w:t>
      </w:r>
      <w:bookmarkEnd w:id="66"/>
    </w:p>
    <w:p w:rsidR="00EE1659" w:rsidRDefault="001A350F">
      <w:pPr>
        <w:ind w:firstLine="422"/>
        <w:rPr>
          <w:rFonts w:ascii="宋体" w:hAnsi="宋体"/>
        </w:rPr>
      </w:pPr>
      <w:r>
        <w:rPr>
          <w:rFonts w:ascii="宋体" w:hAnsi="宋体"/>
          <w:b/>
        </w:rPr>
        <w:t>前提条件：</w:t>
      </w:r>
      <w:r>
        <w:rPr>
          <w:rFonts w:ascii="宋体" w:hAnsi="宋体" w:hint="eastAsia"/>
        </w:rPr>
        <w:t>最终排名已经出来</w:t>
      </w:r>
    </w:p>
    <w:p w:rsidR="00EE1659" w:rsidRDefault="001A350F">
      <w:pPr>
        <w:ind w:firstLine="422"/>
        <w:rPr>
          <w:rFonts w:ascii="宋体" w:hAnsi="宋体"/>
        </w:rPr>
      </w:pPr>
      <w:r>
        <w:rPr>
          <w:b/>
        </w:rPr>
        <w:t>基本功能</w:t>
      </w:r>
      <w:r>
        <w:rPr>
          <w:rFonts w:ascii="宋体" w:hAnsi="宋体"/>
          <w:b/>
        </w:rPr>
        <w:t>：</w:t>
      </w:r>
      <w:r>
        <w:rPr>
          <w:rFonts w:ascii="宋体" w:hAnsi="宋体" w:hint="eastAsia"/>
        </w:rPr>
        <w:t>根据评分进行排名</w:t>
      </w:r>
    </w:p>
    <w:p w:rsidR="00EE1659" w:rsidRDefault="001A350F">
      <w:pPr>
        <w:ind w:firstLine="422"/>
        <w:rPr>
          <w:rFonts w:ascii="宋体" w:hAnsi="宋体"/>
          <w:b/>
        </w:rPr>
      </w:pPr>
      <w:r>
        <w:rPr>
          <w:rFonts w:ascii="宋体" w:hAnsi="宋体"/>
          <w:b/>
        </w:rPr>
        <w:t>操作步骤：</w:t>
      </w:r>
    </w:p>
    <w:p w:rsidR="00EE1659" w:rsidRDefault="001A350F">
      <w:r>
        <w:rPr>
          <w:rFonts w:hint="eastAsia"/>
        </w:rPr>
        <w:t>评委点击“</w:t>
      </w:r>
      <w:r>
        <w:rPr>
          <w:rFonts w:hint="eastAsia"/>
        </w:rPr>
        <w:t>推荐中标候选人</w:t>
      </w:r>
      <w:r>
        <w:rPr>
          <w:rFonts w:hint="eastAsia"/>
        </w:rPr>
        <w:t>”</w:t>
      </w:r>
      <w:r>
        <w:rPr>
          <w:rFonts w:hint="eastAsia"/>
        </w:rPr>
        <w:t>，</w:t>
      </w:r>
      <w:r>
        <w:rPr>
          <w:rFonts w:hint="eastAsia"/>
        </w:rPr>
        <w:t>页面展示推荐的候选人。</w:t>
      </w:r>
    </w:p>
    <w:p w:rsidR="00EE1659" w:rsidRDefault="001A350F">
      <w:pPr>
        <w:pStyle w:val="2"/>
      </w:pPr>
      <w:bookmarkStart w:id="67" w:name="_Toc418155866"/>
      <w:bookmarkStart w:id="68" w:name="_Toc22335"/>
      <w:r>
        <w:rPr>
          <w:rFonts w:hint="eastAsia"/>
        </w:rPr>
        <w:t>评委签章</w:t>
      </w:r>
      <w:bookmarkEnd w:id="67"/>
      <w:bookmarkEnd w:id="68"/>
    </w:p>
    <w:p w:rsidR="00EE1659" w:rsidRDefault="001A350F">
      <w:pPr>
        <w:ind w:firstLine="422"/>
        <w:rPr>
          <w:rFonts w:ascii="宋体" w:hAnsi="宋体"/>
        </w:rPr>
      </w:pPr>
      <w:r>
        <w:rPr>
          <w:rFonts w:ascii="宋体" w:hAnsi="宋体"/>
          <w:b/>
        </w:rPr>
        <w:t>前提条件：</w:t>
      </w:r>
      <w:r>
        <w:rPr>
          <w:rFonts w:ascii="宋体" w:hAnsi="宋体" w:hint="eastAsia"/>
        </w:rPr>
        <w:t>所有标书都已经评审完成，所有评委都已经打分</w:t>
      </w:r>
    </w:p>
    <w:p w:rsidR="00EE1659" w:rsidRDefault="001A350F">
      <w:pPr>
        <w:ind w:firstLine="422"/>
        <w:rPr>
          <w:rFonts w:ascii="宋体" w:hAnsi="宋体"/>
        </w:rPr>
      </w:pPr>
      <w:r>
        <w:rPr>
          <w:b/>
        </w:rPr>
        <w:t>基本功能</w:t>
      </w:r>
      <w:r>
        <w:rPr>
          <w:rFonts w:ascii="宋体" w:hAnsi="宋体"/>
          <w:b/>
        </w:rPr>
        <w:t>：</w:t>
      </w:r>
      <w:r>
        <w:rPr>
          <w:rFonts w:ascii="宋体" w:hAnsi="宋体" w:hint="eastAsia"/>
        </w:rPr>
        <w:t>评委确认评标结果无误之后，在此处对相关文件进行签章</w:t>
      </w:r>
    </w:p>
    <w:p w:rsidR="00EE1659" w:rsidRDefault="001A350F">
      <w:pPr>
        <w:ind w:firstLine="422"/>
        <w:rPr>
          <w:rFonts w:ascii="宋体" w:hAnsi="宋体"/>
          <w:b/>
        </w:rPr>
      </w:pPr>
      <w:r>
        <w:rPr>
          <w:rFonts w:ascii="宋体" w:hAnsi="宋体"/>
          <w:b/>
        </w:rPr>
        <w:t>操作步骤：</w:t>
      </w:r>
    </w:p>
    <w:p w:rsidR="00EE1659" w:rsidRDefault="001A350F">
      <w:r>
        <w:rPr>
          <w:rFonts w:hint="eastAsia"/>
        </w:rPr>
        <w:t>评委点击“评委签章”进入下图页面：</w:t>
      </w:r>
    </w:p>
    <w:p w:rsidR="00EE1659" w:rsidRDefault="00B776C1">
      <w:pPr>
        <w:ind w:firstLineChars="0" w:firstLine="0"/>
      </w:pPr>
      <w:r>
        <w:lastRenderedPageBreak/>
        <w:pict>
          <v:shape id="_x0000_i1092" type="#_x0000_t75" style="width:366.55pt;height:149.45pt">
            <v:imagedata r:id="rId79" o:title="" croptop="13160f" cropleft="9995f"/>
          </v:shape>
        </w:pict>
      </w:r>
    </w:p>
    <w:p w:rsidR="00EE1659" w:rsidRDefault="001A350F">
      <w:r>
        <w:rPr>
          <w:rFonts w:hint="eastAsia"/>
        </w:rPr>
        <w:t>选择尚未签章的项，点击后边的</w:t>
      </w:r>
      <w:r w:rsidR="00B776C1">
        <w:pict>
          <v:shape id="_x0000_i1093" type="#_x0000_t75" style="width:17.45pt;height:17.45pt">
            <v:imagedata r:id="rId80" o:title=""/>
          </v:shape>
        </w:pict>
      </w:r>
      <w:r>
        <w:rPr>
          <w:rFonts w:hint="eastAsia"/>
        </w:rPr>
        <w:t>操作按钮，进入签章页面，如下图所示</w:t>
      </w:r>
    </w:p>
    <w:p w:rsidR="00EE1659" w:rsidRDefault="00B776C1">
      <w:pPr>
        <w:ind w:firstLineChars="0" w:firstLine="0"/>
      </w:pPr>
      <w:r>
        <w:pict>
          <v:shape id="_x0000_i1094" type="#_x0000_t75" style="width:6in;height:171.25pt">
            <v:imagedata r:id="rId81" o:title=""/>
          </v:shape>
        </w:pict>
      </w:r>
    </w:p>
    <w:p w:rsidR="00EE1659" w:rsidRDefault="001A350F">
      <w:r>
        <w:rPr>
          <w:rFonts w:hint="eastAsia"/>
        </w:rPr>
        <w:t>点击“点击签章”按钮，弹出</w:t>
      </w:r>
      <w:r>
        <w:rPr>
          <w:rFonts w:hint="eastAsia"/>
        </w:rPr>
        <w:t>CA</w:t>
      </w:r>
      <w:r>
        <w:rPr>
          <w:rFonts w:hint="eastAsia"/>
        </w:rPr>
        <w:t>密码输入窗口，如下图</w:t>
      </w:r>
    </w:p>
    <w:p w:rsidR="00EE1659" w:rsidRDefault="00B776C1">
      <w:pPr>
        <w:ind w:firstLineChars="800" w:firstLine="1680"/>
      </w:pPr>
      <w:r>
        <w:pict>
          <v:shape id="_x0000_i1095" type="#_x0000_t75" style="width:198.55pt;height:104.2pt">
            <v:imagedata r:id="rId82" o:title=""/>
          </v:shape>
        </w:pict>
      </w:r>
    </w:p>
    <w:p w:rsidR="00EE1659" w:rsidRDefault="001A350F">
      <w:r>
        <w:rPr>
          <w:rFonts w:hint="eastAsia"/>
        </w:rPr>
        <w:t>输入密码，点击“确认”，进行签章。</w:t>
      </w:r>
    </w:p>
    <w:p w:rsidR="00EE1659" w:rsidRDefault="001A350F">
      <w:pPr>
        <w:pStyle w:val="2"/>
      </w:pPr>
      <w:bookmarkStart w:id="69" w:name="_Toc418155867"/>
      <w:bookmarkStart w:id="70" w:name="_Toc27449"/>
      <w:r>
        <w:rPr>
          <w:rFonts w:hint="eastAsia"/>
        </w:rPr>
        <w:t>评标结束</w:t>
      </w:r>
      <w:bookmarkEnd w:id="69"/>
      <w:bookmarkEnd w:id="70"/>
    </w:p>
    <w:p w:rsidR="00EE1659" w:rsidRDefault="001A350F">
      <w:pPr>
        <w:ind w:firstLine="422"/>
        <w:rPr>
          <w:rFonts w:ascii="宋体" w:hAnsi="宋体"/>
        </w:rPr>
      </w:pPr>
      <w:r>
        <w:rPr>
          <w:rFonts w:ascii="宋体" w:hAnsi="宋体"/>
          <w:b/>
        </w:rPr>
        <w:t>前提条件：</w:t>
      </w:r>
      <w:r>
        <w:rPr>
          <w:rFonts w:ascii="宋体" w:hAnsi="宋体" w:hint="eastAsia"/>
        </w:rPr>
        <w:t>所有评委都已经签章</w:t>
      </w:r>
    </w:p>
    <w:p w:rsidR="00EE1659" w:rsidRDefault="001A350F">
      <w:pPr>
        <w:ind w:firstLine="422"/>
        <w:rPr>
          <w:rFonts w:ascii="宋体" w:hAnsi="宋体"/>
        </w:rPr>
      </w:pPr>
      <w:r>
        <w:rPr>
          <w:b/>
        </w:rPr>
        <w:t>基本功能</w:t>
      </w:r>
      <w:r>
        <w:rPr>
          <w:rFonts w:ascii="宋体" w:hAnsi="宋体"/>
          <w:b/>
        </w:rPr>
        <w:t>：</w:t>
      </w:r>
      <w:r>
        <w:rPr>
          <w:rFonts w:ascii="宋体" w:hAnsi="宋体" w:hint="eastAsia"/>
          <w:b/>
          <w:color w:val="FF0000"/>
        </w:rPr>
        <w:t>评委组长</w:t>
      </w:r>
      <w:r>
        <w:rPr>
          <w:rFonts w:ascii="宋体" w:hAnsi="宋体" w:hint="eastAsia"/>
        </w:rPr>
        <w:t>对此次评标进行结束操作</w:t>
      </w:r>
    </w:p>
    <w:p w:rsidR="00EE1659" w:rsidRDefault="001A350F">
      <w:pPr>
        <w:ind w:firstLine="422"/>
        <w:rPr>
          <w:rFonts w:ascii="宋体" w:hAnsi="宋体"/>
          <w:b/>
        </w:rPr>
      </w:pPr>
      <w:r>
        <w:rPr>
          <w:rFonts w:ascii="宋体" w:hAnsi="宋体"/>
          <w:b/>
        </w:rPr>
        <w:t>操作步骤：</w:t>
      </w:r>
    </w:p>
    <w:p w:rsidR="00EE1659" w:rsidRDefault="001A350F">
      <w:r>
        <w:rPr>
          <w:rFonts w:hint="eastAsia"/>
        </w:rPr>
        <w:t>评委点击“评标结果一评标结束”进入下图页面：</w:t>
      </w:r>
    </w:p>
    <w:p w:rsidR="00EE1659" w:rsidRDefault="00B776C1">
      <w:pPr>
        <w:ind w:firstLineChars="0" w:firstLine="0"/>
      </w:pPr>
      <w:r>
        <w:lastRenderedPageBreak/>
        <w:pict>
          <v:shape id="_x0000_i1096" type="#_x0000_t75" style="width:415.65pt;height:187.65pt">
            <v:imagedata r:id="rId83" o:title=""/>
          </v:shape>
        </w:pict>
      </w:r>
    </w:p>
    <w:p w:rsidR="00EE1659" w:rsidRDefault="001A350F">
      <w:pPr>
        <w:ind w:firstLineChars="100" w:firstLine="210"/>
      </w:pPr>
      <w:r>
        <w:rPr>
          <w:rFonts w:hint="eastAsia"/>
        </w:rPr>
        <w:t>当所有评委都签章完成之后，由评委组长点击图中“评标结束”按钮，进行评标结束操作。</w:t>
      </w:r>
    </w:p>
    <w:p w:rsidR="00EE1659" w:rsidRDefault="001A350F">
      <w:pPr>
        <w:pStyle w:val="2"/>
      </w:pPr>
      <w:bookmarkStart w:id="71" w:name="_Toc17729"/>
      <w:r>
        <w:rPr>
          <w:rFonts w:hint="eastAsia"/>
        </w:rPr>
        <w:t>评标报告</w:t>
      </w:r>
      <w:bookmarkEnd w:id="71"/>
    </w:p>
    <w:p w:rsidR="00EE1659" w:rsidRDefault="001A350F">
      <w:r>
        <w:rPr>
          <w:rFonts w:hint="eastAsia"/>
        </w:rPr>
        <w:t>待所有评委结束以上的操作，进入最后一步“评标报告”。进行评标报告的查看、打印。</w:t>
      </w:r>
    </w:p>
    <w:p w:rsidR="00EE1659" w:rsidRDefault="00B776C1">
      <w:pPr>
        <w:ind w:firstLineChars="0" w:firstLine="0"/>
      </w:pPr>
      <w:r>
        <w:pict>
          <v:shape id="_x0000_i1097" type="#_x0000_t75" style="width:368.2pt;height:152.2pt">
            <v:imagedata r:id="rId84" o:title="" croptop="11455f" cropleft="9671f"/>
          </v:shape>
        </w:pict>
      </w:r>
    </w:p>
    <w:sectPr w:rsidR="00EE1659">
      <w:headerReference w:type="even" r:id="rId85"/>
      <w:headerReference w:type="default" r:id="rId86"/>
      <w:footerReference w:type="even" r:id="rId87"/>
      <w:footerReference w:type="default" r:id="rId88"/>
      <w:headerReference w:type="first" r:id="rId89"/>
      <w:footerReference w:type="first" r:id="rId90"/>
      <w:pgSz w:w="11906" w:h="16838"/>
      <w:pgMar w:top="1440" w:right="1797" w:bottom="1440" w:left="1797" w:header="454" w:footer="680"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50F" w:rsidRDefault="001A350F">
      <w:pPr>
        <w:spacing w:line="240" w:lineRule="auto"/>
      </w:pPr>
      <w:r>
        <w:separator/>
      </w:r>
    </w:p>
  </w:endnote>
  <w:endnote w:type="continuationSeparator" w:id="0">
    <w:p w:rsidR="001A350F" w:rsidRDefault="001A35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onospace">
    <w:altName w:val="Segoe Print"/>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altName w:val="站酷庆科黄油体"/>
    <w:charset w:val="86"/>
    <w:family w:val="auto"/>
    <w:pitch w:val="default"/>
    <w:sig w:usb0="00000000"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59" w:rsidRDefault="00EE1659">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59" w:rsidRDefault="001A350F">
    <w:pPr>
      <w:pStyle w:val="ab"/>
      <w:pBdr>
        <w:top w:val="single" w:sz="24" w:space="5" w:color="9BBB59"/>
      </w:pBdr>
      <w:wordWrap w:val="0"/>
      <w:spacing w:line="240" w:lineRule="auto"/>
      <w:ind w:firstLine="360"/>
      <w:jc w:val="right"/>
      <w:rPr>
        <w:lang w:val="zh-CN"/>
      </w:rPr>
    </w:pPr>
    <w:r>
      <w:rPr>
        <w:rFonts w:hint="eastAsia"/>
        <w:lang w:val="zh-CN"/>
      </w:rPr>
      <w:t>江苏国泰新点软件有限公司</w:t>
    </w:r>
    <w:r>
      <w:rPr>
        <w:rFonts w:hint="eastAsia"/>
        <w:lang w:val="zh-CN"/>
      </w:rPr>
      <w:t xml:space="preserve">  0512-58188000 </w:t>
    </w:r>
    <w:r>
      <w:fldChar w:fldCharType="begin"/>
    </w:r>
    <w:r>
      <w:instrText xml:space="preserve"> PAGE </w:instrText>
    </w:r>
    <w:r>
      <w:fldChar w:fldCharType="separate"/>
    </w:r>
    <w:r w:rsidR="00B776C1">
      <w:rPr>
        <w:noProof/>
      </w:rPr>
      <w:t>11</w:t>
    </w:r>
    <w:r>
      <w:fldChar w:fldCharType="end"/>
    </w:r>
    <w:r>
      <w:rPr>
        <w:lang w:val="zh-CN"/>
      </w:rPr>
      <w:t xml:space="preserve"> /</w:t>
    </w:r>
    <w: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59" w:rsidRDefault="00EE1659">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50F" w:rsidRDefault="001A350F">
      <w:pPr>
        <w:spacing w:line="240" w:lineRule="auto"/>
      </w:pPr>
      <w:r>
        <w:separator/>
      </w:r>
    </w:p>
  </w:footnote>
  <w:footnote w:type="continuationSeparator" w:id="0">
    <w:p w:rsidR="001A350F" w:rsidRDefault="001A350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59" w:rsidRDefault="00EE1659">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59" w:rsidRDefault="00B776C1">
    <w:pPr>
      <w:pStyle w:val="ac"/>
      <w:pBdr>
        <w:bottom w:val="thickThinSmallGap" w:sz="24" w:space="1" w:color="622423"/>
      </w:pBdr>
      <w:spacing w:line="240" w:lineRule="auto"/>
      <w:ind w:firstLineChars="0" w:firstLine="0"/>
      <w:jc w:val="left"/>
    </w:pPr>
    <w:r>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50.2pt;height:21.8pt">
          <v:imagedata r:id="rId1" o:title=""/>
        </v:shape>
      </w:pict>
    </w:r>
    <w:r w:rsidR="001A350F">
      <w:rPr>
        <w:rFonts w:ascii="宋体" w:hAnsi="宋体" w:hint="eastAsia"/>
      </w:rPr>
      <w:t xml:space="preserve">                   </w:t>
    </w:r>
    <w:r w:rsidR="001A350F">
      <w:rPr>
        <w:rFonts w:ascii="宋体" w:hAnsi="宋体" w:hint="eastAsia"/>
      </w:rPr>
      <w:t>电子评标系统操作手册</w:t>
    </w:r>
    <w:r w:rsidR="001A350F">
      <w:rPr>
        <w:rFonts w:ascii="宋体" w:hAnsi="宋体" w:hint="eastAsia"/>
      </w:rPr>
      <w:t>-</w:t>
    </w:r>
    <w:r w:rsidR="001A350F">
      <w:rPr>
        <w:rFonts w:ascii="宋体" w:hAnsi="宋体" w:hint="eastAsia"/>
      </w:rPr>
      <w:t>专家评委</w:t>
    </w:r>
    <w:r w:rsidR="001A350F">
      <w:rPr>
        <w:rFonts w:ascii="Cambria" w:hAnsi="Cambria"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659" w:rsidRDefault="00EE1659">
    <w:pPr>
      <w:pStyle w:val="ac"/>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C21CA"/>
    <w:multiLevelType w:val="multilevel"/>
    <w:tmpl w:val="5C4C21CA"/>
    <w:lvl w:ilvl="0">
      <w:start w:val="1"/>
      <w:numFmt w:val="chineseCountingThousand"/>
      <w:pStyle w:val="1"/>
      <w:lvlText w:val="%1、"/>
      <w:lvlJc w:val="left"/>
      <w:pPr>
        <w:ind w:left="432" w:hanging="432"/>
      </w:pPr>
      <w:rPr>
        <w:rFonts w:hint="eastAsia"/>
        <w:lang w:val="en-US"/>
      </w:rPr>
    </w:lvl>
    <w:lvl w:ilvl="1">
      <w:start w:val="1"/>
      <w:numFmt w:val="decimal"/>
      <w:pStyle w:val="2"/>
      <w:isLgl/>
      <w:lvlText w:val="%1.%2、"/>
      <w:lvlJc w:val="left"/>
      <w:pPr>
        <w:ind w:left="284" w:hanging="284"/>
      </w:pPr>
      <w:rPr>
        <w:rFonts w:hint="eastAsia"/>
        <w:color w:val="auto"/>
        <w:sz w:val="30"/>
        <w:szCs w:val="30"/>
      </w:rPr>
    </w:lvl>
    <w:lvl w:ilvl="2">
      <w:start w:val="1"/>
      <w:numFmt w:val="decimal"/>
      <w:pStyle w:val="3"/>
      <w:isLgl/>
      <w:lvlText w:val="%1.%2.%3、"/>
      <w:lvlJc w:val="left"/>
      <w:pPr>
        <w:ind w:left="689" w:hanging="720"/>
      </w:pPr>
      <w:rPr>
        <w:rFonts w:hint="eastAsia"/>
      </w:rPr>
    </w:lvl>
    <w:lvl w:ilvl="3">
      <w:start w:val="1"/>
      <w:numFmt w:val="decimal"/>
      <w:pStyle w:val="4"/>
      <w:isLgl/>
      <w:lvlText w:val="%1.%2.%3.%4、"/>
      <w:lvlJc w:val="left"/>
      <w:pPr>
        <w:ind w:left="833" w:hanging="864"/>
      </w:pPr>
      <w:rPr>
        <w:rFonts w:ascii="Times New Roman" w:hAnsi="Times New Roman" w:cs="Times New Roman" w:hint="eastAsia"/>
        <w:b w:val="0"/>
        <w:bCs w:val="0"/>
        <w:i w:val="0"/>
        <w:iCs w:val="0"/>
        <w:caps w:val="0"/>
        <w:smallCaps w:val="0"/>
        <w:strike w:val="0"/>
        <w:dstrike w:val="0"/>
        <w:outline w:val="0"/>
        <w:shadow w:val="0"/>
        <w:snapToGrid w:val="0"/>
        <w:color w:val="000000"/>
        <w:spacing w:val="0"/>
        <w:w w:val="0"/>
        <w:kern w:val="0"/>
        <w:position w:val="0"/>
        <w:szCs w:val="16"/>
        <w:u w:val="none"/>
      </w:rPr>
    </w:lvl>
    <w:lvl w:ilvl="4">
      <w:start w:val="1"/>
      <w:numFmt w:val="decimal"/>
      <w:pStyle w:val="5"/>
      <w:isLgl/>
      <w:lvlText w:val="%1.%2.%3.%4.%5、"/>
      <w:lvlJc w:val="left"/>
      <w:pPr>
        <w:ind w:left="977" w:hanging="1008"/>
      </w:pPr>
      <w:rPr>
        <w:rFonts w:hint="eastAsia"/>
      </w:rPr>
    </w:lvl>
    <w:lvl w:ilvl="5">
      <w:start w:val="1"/>
      <w:numFmt w:val="decimal"/>
      <w:isLgl/>
      <w:lvlText w:val="%1.%2.%3.%4.%5.%6、"/>
      <w:lvlJc w:val="left"/>
      <w:pPr>
        <w:ind w:left="1121" w:hanging="1152"/>
      </w:pPr>
      <w:rPr>
        <w:rFonts w:hint="eastAsia"/>
      </w:rPr>
    </w:lvl>
    <w:lvl w:ilvl="6">
      <w:start w:val="1"/>
      <w:numFmt w:val="decimal"/>
      <w:lvlText w:val="%1.%2.%3.%4.%5.%6.%7"/>
      <w:lvlJc w:val="left"/>
      <w:pPr>
        <w:ind w:left="1265" w:hanging="1296"/>
      </w:pPr>
      <w:rPr>
        <w:rFonts w:hint="eastAsia"/>
      </w:rPr>
    </w:lvl>
    <w:lvl w:ilvl="7">
      <w:start w:val="1"/>
      <w:numFmt w:val="decimal"/>
      <w:lvlText w:val="%1.%2.%3.%4.%5.%6.%7.%8"/>
      <w:lvlJc w:val="left"/>
      <w:pPr>
        <w:ind w:left="1409" w:hanging="1440"/>
      </w:pPr>
      <w:rPr>
        <w:rFonts w:hint="eastAsia"/>
      </w:rPr>
    </w:lvl>
    <w:lvl w:ilvl="8">
      <w:start w:val="1"/>
      <w:numFmt w:val="decimal"/>
      <w:lvlText w:val="%1.%2.%3.%4.%5.%6.%7.%8.%9"/>
      <w:lvlJc w:val="left"/>
      <w:pPr>
        <w:ind w:left="1553" w:hanging="1584"/>
      </w:pPr>
      <w:rPr>
        <w:rFonts w:hint="eastAsia"/>
      </w:rPr>
    </w:lvl>
  </w:abstractNum>
  <w:abstractNum w:abstractNumId="1">
    <w:nsid w:val="6A2F4AB3"/>
    <w:multiLevelType w:val="multilevel"/>
    <w:tmpl w:val="6A2F4AB3"/>
    <w:lvl w:ilvl="0">
      <w:start w:val="1"/>
      <w:numFmt w:val="chineseCountingThousand"/>
      <w:suff w:val="nothing"/>
      <w:lvlText w:val="%1、"/>
      <w:lvlJc w:val="left"/>
      <w:pPr>
        <w:ind w:left="425" w:hanging="425"/>
      </w:pPr>
      <w:rPr>
        <w:rFonts w:hint="eastAsia"/>
      </w:rPr>
    </w:lvl>
    <w:lvl w:ilvl="1">
      <w:start w:val="1"/>
      <w:numFmt w:val="decimal"/>
      <w:isLgl/>
      <w:suff w:val="nothing"/>
      <w:lvlText w:val="%1.%2、"/>
      <w:lvlJc w:val="left"/>
      <w:pPr>
        <w:ind w:left="993" w:hanging="567"/>
      </w:pPr>
      <w:rPr>
        <w:rFonts w:ascii="Times New Roman" w:hAnsi="Times New Roman" w:cs="Times New Roman" w:hint="default"/>
      </w:rPr>
    </w:lvl>
    <w:lvl w:ilvl="2">
      <w:start w:val="1"/>
      <w:numFmt w:val="decimal"/>
      <w:isLgl/>
      <w:suff w:val="nothing"/>
      <w:lvlText w:val="%1.%2.%3、"/>
      <w:lvlJc w:val="left"/>
      <w:pPr>
        <w:ind w:left="1069" w:hanging="1069"/>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oNotTrackMoves/>
  <w:defaultTabStop w:val="50"/>
  <w:drawingGridHorizontalSpacing w:val="105"/>
  <w:drawingGridVerticalSpacing w:val="156"/>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3D7A"/>
    <w:rsid w:val="00047902"/>
    <w:rsid w:val="00071073"/>
    <w:rsid w:val="00075273"/>
    <w:rsid w:val="00077B03"/>
    <w:rsid w:val="000812B2"/>
    <w:rsid w:val="00095E83"/>
    <w:rsid w:val="000968B1"/>
    <w:rsid w:val="000A13E7"/>
    <w:rsid w:val="000A6A73"/>
    <w:rsid w:val="000B0742"/>
    <w:rsid w:val="000B5BDD"/>
    <w:rsid w:val="000C033B"/>
    <w:rsid w:val="000C1D39"/>
    <w:rsid w:val="000D3F71"/>
    <w:rsid w:val="000D6D02"/>
    <w:rsid w:val="00111A10"/>
    <w:rsid w:val="00115BC7"/>
    <w:rsid w:val="001174B9"/>
    <w:rsid w:val="00121708"/>
    <w:rsid w:val="00124AB4"/>
    <w:rsid w:val="00142551"/>
    <w:rsid w:val="00146C25"/>
    <w:rsid w:val="00147E19"/>
    <w:rsid w:val="00156C07"/>
    <w:rsid w:val="00167D7E"/>
    <w:rsid w:val="00170AAB"/>
    <w:rsid w:val="00175DB6"/>
    <w:rsid w:val="0017666B"/>
    <w:rsid w:val="0017795A"/>
    <w:rsid w:val="00190685"/>
    <w:rsid w:val="001A0D74"/>
    <w:rsid w:val="001A114C"/>
    <w:rsid w:val="001A350F"/>
    <w:rsid w:val="001B736D"/>
    <w:rsid w:val="001C1441"/>
    <w:rsid w:val="001C2CB8"/>
    <w:rsid w:val="001C7FE3"/>
    <w:rsid w:val="001E50E4"/>
    <w:rsid w:val="00205AF0"/>
    <w:rsid w:val="00220699"/>
    <w:rsid w:val="002219F6"/>
    <w:rsid w:val="00231FEE"/>
    <w:rsid w:val="00233D8B"/>
    <w:rsid w:val="00234CD7"/>
    <w:rsid w:val="00244791"/>
    <w:rsid w:val="002461C1"/>
    <w:rsid w:val="00252CCF"/>
    <w:rsid w:val="00254976"/>
    <w:rsid w:val="00263B67"/>
    <w:rsid w:val="002719DA"/>
    <w:rsid w:val="002760BD"/>
    <w:rsid w:val="00285686"/>
    <w:rsid w:val="0028632C"/>
    <w:rsid w:val="002869E7"/>
    <w:rsid w:val="002936B2"/>
    <w:rsid w:val="00295551"/>
    <w:rsid w:val="00295B3D"/>
    <w:rsid w:val="002A7C29"/>
    <w:rsid w:val="002B27E1"/>
    <w:rsid w:val="002B3DBA"/>
    <w:rsid w:val="002B47B2"/>
    <w:rsid w:val="002B7086"/>
    <w:rsid w:val="002B736A"/>
    <w:rsid w:val="002C3709"/>
    <w:rsid w:val="002C48CF"/>
    <w:rsid w:val="002C6065"/>
    <w:rsid w:val="002D6C25"/>
    <w:rsid w:val="002D749A"/>
    <w:rsid w:val="002F3335"/>
    <w:rsid w:val="002F3FF4"/>
    <w:rsid w:val="00306646"/>
    <w:rsid w:val="00317EF2"/>
    <w:rsid w:val="003331E4"/>
    <w:rsid w:val="00337E20"/>
    <w:rsid w:val="00357CC8"/>
    <w:rsid w:val="003600F5"/>
    <w:rsid w:val="00364131"/>
    <w:rsid w:val="00370F37"/>
    <w:rsid w:val="00375D9E"/>
    <w:rsid w:val="00376891"/>
    <w:rsid w:val="003853FC"/>
    <w:rsid w:val="00386DC1"/>
    <w:rsid w:val="00396A62"/>
    <w:rsid w:val="003A4217"/>
    <w:rsid w:val="003C5020"/>
    <w:rsid w:val="003E326E"/>
    <w:rsid w:val="003F62EA"/>
    <w:rsid w:val="00407ADF"/>
    <w:rsid w:val="004118A3"/>
    <w:rsid w:val="004407CF"/>
    <w:rsid w:val="00440D38"/>
    <w:rsid w:val="00441025"/>
    <w:rsid w:val="00453FD1"/>
    <w:rsid w:val="00460763"/>
    <w:rsid w:val="00465E19"/>
    <w:rsid w:val="0046739D"/>
    <w:rsid w:val="00471F78"/>
    <w:rsid w:val="004804C1"/>
    <w:rsid w:val="00486AD4"/>
    <w:rsid w:val="0049084D"/>
    <w:rsid w:val="004A6CB6"/>
    <w:rsid w:val="004A757C"/>
    <w:rsid w:val="004B7077"/>
    <w:rsid w:val="004C2C0B"/>
    <w:rsid w:val="004D1577"/>
    <w:rsid w:val="004D3240"/>
    <w:rsid w:val="004D5359"/>
    <w:rsid w:val="004E6160"/>
    <w:rsid w:val="004F3F0B"/>
    <w:rsid w:val="00514826"/>
    <w:rsid w:val="005163EC"/>
    <w:rsid w:val="0052020E"/>
    <w:rsid w:val="005205CE"/>
    <w:rsid w:val="00530093"/>
    <w:rsid w:val="0053727A"/>
    <w:rsid w:val="005372FE"/>
    <w:rsid w:val="00552688"/>
    <w:rsid w:val="005571CB"/>
    <w:rsid w:val="005628A9"/>
    <w:rsid w:val="00562C8E"/>
    <w:rsid w:val="005812E9"/>
    <w:rsid w:val="00581716"/>
    <w:rsid w:val="005846BD"/>
    <w:rsid w:val="00586AEC"/>
    <w:rsid w:val="00591092"/>
    <w:rsid w:val="005A3D7A"/>
    <w:rsid w:val="005A608D"/>
    <w:rsid w:val="005B4EE1"/>
    <w:rsid w:val="005C4A07"/>
    <w:rsid w:val="005C572B"/>
    <w:rsid w:val="005D4D4D"/>
    <w:rsid w:val="005D7D24"/>
    <w:rsid w:val="005E1524"/>
    <w:rsid w:val="005F2937"/>
    <w:rsid w:val="005F416B"/>
    <w:rsid w:val="006155A8"/>
    <w:rsid w:val="006258A6"/>
    <w:rsid w:val="00630B34"/>
    <w:rsid w:val="00632059"/>
    <w:rsid w:val="006357CD"/>
    <w:rsid w:val="0063655A"/>
    <w:rsid w:val="00655F1F"/>
    <w:rsid w:val="0066379E"/>
    <w:rsid w:val="006661E1"/>
    <w:rsid w:val="006675E9"/>
    <w:rsid w:val="00670D99"/>
    <w:rsid w:val="006827D1"/>
    <w:rsid w:val="00683112"/>
    <w:rsid w:val="0068664C"/>
    <w:rsid w:val="00686E96"/>
    <w:rsid w:val="006C1565"/>
    <w:rsid w:val="006D0574"/>
    <w:rsid w:val="006D7E36"/>
    <w:rsid w:val="006E1EDC"/>
    <w:rsid w:val="007051E9"/>
    <w:rsid w:val="00707321"/>
    <w:rsid w:val="00716F15"/>
    <w:rsid w:val="0072100B"/>
    <w:rsid w:val="00722D28"/>
    <w:rsid w:val="007432B2"/>
    <w:rsid w:val="007510D3"/>
    <w:rsid w:val="0075254C"/>
    <w:rsid w:val="007527B5"/>
    <w:rsid w:val="00785E1A"/>
    <w:rsid w:val="0079524D"/>
    <w:rsid w:val="007B2BCE"/>
    <w:rsid w:val="007D2353"/>
    <w:rsid w:val="007D44D0"/>
    <w:rsid w:val="007D44F8"/>
    <w:rsid w:val="007D4BEA"/>
    <w:rsid w:val="007E0986"/>
    <w:rsid w:val="007E2855"/>
    <w:rsid w:val="007F595D"/>
    <w:rsid w:val="00803CBB"/>
    <w:rsid w:val="00806604"/>
    <w:rsid w:val="0082257D"/>
    <w:rsid w:val="00827332"/>
    <w:rsid w:val="00843709"/>
    <w:rsid w:val="008461D4"/>
    <w:rsid w:val="00851E3F"/>
    <w:rsid w:val="00855B0F"/>
    <w:rsid w:val="00857AEC"/>
    <w:rsid w:val="00861B0C"/>
    <w:rsid w:val="00864106"/>
    <w:rsid w:val="00870612"/>
    <w:rsid w:val="0089505D"/>
    <w:rsid w:val="008A0279"/>
    <w:rsid w:val="008A234B"/>
    <w:rsid w:val="008B2CAB"/>
    <w:rsid w:val="008B6DAD"/>
    <w:rsid w:val="008B7909"/>
    <w:rsid w:val="008C24AC"/>
    <w:rsid w:val="008C6D33"/>
    <w:rsid w:val="008D53F9"/>
    <w:rsid w:val="008F1D4E"/>
    <w:rsid w:val="00907BDB"/>
    <w:rsid w:val="00925D5C"/>
    <w:rsid w:val="00931D2A"/>
    <w:rsid w:val="00935B91"/>
    <w:rsid w:val="00956CAB"/>
    <w:rsid w:val="00974DC0"/>
    <w:rsid w:val="00992B9F"/>
    <w:rsid w:val="0099358A"/>
    <w:rsid w:val="009945F3"/>
    <w:rsid w:val="0099768F"/>
    <w:rsid w:val="009A4792"/>
    <w:rsid w:val="009A6708"/>
    <w:rsid w:val="009C16F6"/>
    <w:rsid w:val="009C3191"/>
    <w:rsid w:val="009C417D"/>
    <w:rsid w:val="009C5645"/>
    <w:rsid w:val="009C5AA2"/>
    <w:rsid w:val="009D24E5"/>
    <w:rsid w:val="009D6264"/>
    <w:rsid w:val="009E1709"/>
    <w:rsid w:val="009E1CFB"/>
    <w:rsid w:val="009F3FCA"/>
    <w:rsid w:val="009F5055"/>
    <w:rsid w:val="009F669C"/>
    <w:rsid w:val="00A222F1"/>
    <w:rsid w:val="00A25D17"/>
    <w:rsid w:val="00A30FCF"/>
    <w:rsid w:val="00A31AA7"/>
    <w:rsid w:val="00A367B9"/>
    <w:rsid w:val="00A42803"/>
    <w:rsid w:val="00A574FE"/>
    <w:rsid w:val="00A65F14"/>
    <w:rsid w:val="00A741E9"/>
    <w:rsid w:val="00A77073"/>
    <w:rsid w:val="00A774D4"/>
    <w:rsid w:val="00A82E3C"/>
    <w:rsid w:val="00A91155"/>
    <w:rsid w:val="00AA0CDB"/>
    <w:rsid w:val="00AA7053"/>
    <w:rsid w:val="00AE3A15"/>
    <w:rsid w:val="00B00EB4"/>
    <w:rsid w:val="00B124A5"/>
    <w:rsid w:val="00B32362"/>
    <w:rsid w:val="00B32FF5"/>
    <w:rsid w:val="00B34E11"/>
    <w:rsid w:val="00B42CB6"/>
    <w:rsid w:val="00B716C7"/>
    <w:rsid w:val="00B776C1"/>
    <w:rsid w:val="00B8030C"/>
    <w:rsid w:val="00B80F0D"/>
    <w:rsid w:val="00B844E8"/>
    <w:rsid w:val="00B86584"/>
    <w:rsid w:val="00B871F6"/>
    <w:rsid w:val="00B97F45"/>
    <w:rsid w:val="00BA0962"/>
    <w:rsid w:val="00BA6CC0"/>
    <w:rsid w:val="00BC1B3D"/>
    <w:rsid w:val="00BD155B"/>
    <w:rsid w:val="00BD357C"/>
    <w:rsid w:val="00BE151B"/>
    <w:rsid w:val="00C01DA2"/>
    <w:rsid w:val="00C1161A"/>
    <w:rsid w:val="00C14A00"/>
    <w:rsid w:val="00C2257A"/>
    <w:rsid w:val="00C349B3"/>
    <w:rsid w:val="00C42B15"/>
    <w:rsid w:val="00C44865"/>
    <w:rsid w:val="00C77A06"/>
    <w:rsid w:val="00C9459D"/>
    <w:rsid w:val="00CC3EC9"/>
    <w:rsid w:val="00CC5AEA"/>
    <w:rsid w:val="00CC65BC"/>
    <w:rsid w:val="00CD37EE"/>
    <w:rsid w:val="00CE4C6F"/>
    <w:rsid w:val="00CF4EA5"/>
    <w:rsid w:val="00CF711D"/>
    <w:rsid w:val="00D10BDA"/>
    <w:rsid w:val="00D1728B"/>
    <w:rsid w:val="00D34323"/>
    <w:rsid w:val="00D62625"/>
    <w:rsid w:val="00D71328"/>
    <w:rsid w:val="00D758E8"/>
    <w:rsid w:val="00D82BA2"/>
    <w:rsid w:val="00D91D27"/>
    <w:rsid w:val="00DA7212"/>
    <w:rsid w:val="00DD0151"/>
    <w:rsid w:val="00DD3CA1"/>
    <w:rsid w:val="00DD5780"/>
    <w:rsid w:val="00DE2D9D"/>
    <w:rsid w:val="00DF224B"/>
    <w:rsid w:val="00DF3191"/>
    <w:rsid w:val="00E00868"/>
    <w:rsid w:val="00E0364B"/>
    <w:rsid w:val="00E1356B"/>
    <w:rsid w:val="00E13DE1"/>
    <w:rsid w:val="00E24E41"/>
    <w:rsid w:val="00E31CC4"/>
    <w:rsid w:val="00E328BC"/>
    <w:rsid w:val="00E512CA"/>
    <w:rsid w:val="00E5209B"/>
    <w:rsid w:val="00E53BEB"/>
    <w:rsid w:val="00E5411C"/>
    <w:rsid w:val="00E54AE2"/>
    <w:rsid w:val="00E60C1B"/>
    <w:rsid w:val="00E632E9"/>
    <w:rsid w:val="00E66E4A"/>
    <w:rsid w:val="00E722FC"/>
    <w:rsid w:val="00E7246A"/>
    <w:rsid w:val="00EA0A12"/>
    <w:rsid w:val="00EA5D50"/>
    <w:rsid w:val="00EB06BD"/>
    <w:rsid w:val="00EC00E3"/>
    <w:rsid w:val="00EE1659"/>
    <w:rsid w:val="00EF51A2"/>
    <w:rsid w:val="00EF521C"/>
    <w:rsid w:val="00EF76A0"/>
    <w:rsid w:val="00F02856"/>
    <w:rsid w:val="00F1371F"/>
    <w:rsid w:val="00F146B8"/>
    <w:rsid w:val="00F22B70"/>
    <w:rsid w:val="00F269A6"/>
    <w:rsid w:val="00F313F9"/>
    <w:rsid w:val="00F459E8"/>
    <w:rsid w:val="00F476D2"/>
    <w:rsid w:val="00F617F9"/>
    <w:rsid w:val="00F65186"/>
    <w:rsid w:val="00F667F7"/>
    <w:rsid w:val="00F67C43"/>
    <w:rsid w:val="00FA0214"/>
    <w:rsid w:val="00FB5D8A"/>
    <w:rsid w:val="00FC510A"/>
    <w:rsid w:val="00FD3B6C"/>
    <w:rsid w:val="00FD4A10"/>
    <w:rsid w:val="00FE0E5D"/>
    <w:rsid w:val="00FE2195"/>
    <w:rsid w:val="00FF0446"/>
    <w:rsid w:val="028665FE"/>
    <w:rsid w:val="059115A7"/>
    <w:rsid w:val="0C8053E0"/>
    <w:rsid w:val="15D0182C"/>
    <w:rsid w:val="1B1639D8"/>
    <w:rsid w:val="1D341514"/>
    <w:rsid w:val="2E080A5D"/>
    <w:rsid w:val="2F8E0D6C"/>
    <w:rsid w:val="3A422B6E"/>
    <w:rsid w:val="3B81173F"/>
    <w:rsid w:val="3F4927F3"/>
    <w:rsid w:val="430B44F1"/>
    <w:rsid w:val="4574029A"/>
    <w:rsid w:val="4D767EF4"/>
    <w:rsid w:val="4E9850A1"/>
    <w:rsid w:val="4EE93715"/>
    <w:rsid w:val="4F2E7FAF"/>
    <w:rsid w:val="5660031A"/>
    <w:rsid w:val="56B528BE"/>
    <w:rsid w:val="5E0B17D7"/>
    <w:rsid w:val="63232BEB"/>
    <w:rsid w:val="63F273D9"/>
    <w:rsid w:val="66BD6B80"/>
    <w:rsid w:val="6B595F3C"/>
    <w:rsid w:val="6C2A5C93"/>
    <w:rsid w:val="6FA57DD6"/>
    <w:rsid w:val="703371C1"/>
    <w:rsid w:val="703E33D7"/>
    <w:rsid w:val="7095229B"/>
    <w:rsid w:val="7E292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firstLine="0"/>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firstLine="0"/>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firstLine="0"/>
      <w:outlineLvl w:val="2"/>
    </w:pPr>
    <w:rPr>
      <w:b/>
      <w:bCs/>
      <w:sz w:val="28"/>
      <w:szCs w:val="18"/>
    </w:rPr>
  </w:style>
  <w:style w:type="paragraph" w:styleId="4">
    <w:name w:val="heading 4"/>
    <w:basedOn w:val="a"/>
    <w:next w:val="a"/>
    <w:link w:val="4Char"/>
    <w:qFormat/>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basedOn w:val="a"/>
    <w:next w:val="a"/>
    <w:link w:val="5Char"/>
    <w:qFormat/>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Char"/>
    <w:qFormat/>
    <w:pPr>
      <w:numPr>
        <w:numId w:val="0"/>
      </w:numPr>
      <w:tabs>
        <w:tab w:val="left" w:pos="1440"/>
      </w:tabs>
      <w:spacing w:before="260" w:after="260" w:line="360" w:lineRule="auto"/>
      <w:outlineLvl w:val="5"/>
    </w:pPr>
    <w:rPr>
      <w:sz w:val="30"/>
      <w:szCs w:val="18"/>
    </w:rPr>
  </w:style>
  <w:style w:type="paragraph" w:styleId="7">
    <w:name w:val="heading 7"/>
    <w:basedOn w:val="6"/>
    <w:next w:val="a"/>
    <w:link w:val="7Char"/>
    <w:qFormat/>
    <w:pPr>
      <w:tabs>
        <w:tab w:val="clear" w:pos="1440"/>
        <w:tab w:val="left" w:pos="1800"/>
      </w:tabs>
      <w:outlineLvl w:val="6"/>
    </w:pPr>
  </w:style>
  <w:style w:type="paragraph" w:styleId="8">
    <w:name w:val="heading 8"/>
    <w:basedOn w:val="7"/>
    <w:next w:val="a"/>
    <w:link w:val="8Char"/>
    <w:qFormat/>
    <w:pPr>
      <w:outlineLvl w:val="7"/>
    </w:pPr>
  </w:style>
  <w:style w:type="paragraph" w:styleId="9">
    <w:name w:val="heading 9"/>
    <w:basedOn w:val="8"/>
    <w:next w:val="a"/>
    <w:link w:val="9Char"/>
    <w:qFormat/>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rPr>
      <w:rFonts w:ascii="Calibri" w:hAnsi="Calibri" w:cs="Calibri"/>
      <w:sz w:val="18"/>
      <w:szCs w:val="18"/>
    </w:rPr>
  </w:style>
  <w:style w:type="paragraph" w:styleId="20">
    <w:name w:val="List Number 2"/>
    <w:basedOn w:val="a"/>
    <w:qFormat/>
    <w:pPr>
      <w:tabs>
        <w:tab w:val="left" w:pos="567"/>
      </w:tabs>
      <w:adjustRightInd w:val="0"/>
      <w:spacing w:line="300" w:lineRule="auto"/>
      <w:ind w:left="425" w:hanging="425"/>
      <w:textAlignment w:val="baseline"/>
    </w:pPr>
    <w:rPr>
      <w:kern w:val="0"/>
      <w:sz w:val="28"/>
      <w:szCs w:val="20"/>
    </w:rPr>
  </w:style>
  <w:style w:type="paragraph" w:styleId="a3">
    <w:name w:val="Normal Indent"/>
    <w:basedOn w:val="a"/>
    <w:qFormat/>
    <w:pPr>
      <w:tabs>
        <w:tab w:val="left" w:pos="720"/>
      </w:tabs>
      <w:spacing w:before="60" w:after="60"/>
      <w:ind w:firstLine="480"/>
    </w:pPr>
    <w:rPr>
      <w:sz w:val="24"/>
      <w:szCs w:val="20"/>
    </w:rPr>
  </w:style>
  <w:style w:type="paragraph" w:styleId="a4">
    <w:name w:val="Document Map"/>
    <w:basedOn w:val="a"/>
    <w:link w:val="Char"/>
    <w:qFormat/>
    <w:rPr>
      <w:rFonts w:ascii="宋体"/>
      <w:sz w:val="18"/>
      <w:szCs w:val="18"/>
    </w:rPr>
  </w:style>
  <w:style w:type="paragraph" w:styleId="a5">
    <w:name w:val="annotation text"/>
    <w:basedOn w:val="a"/>
    <w:link w:val="Char0"/>
    <w:qFormat/>
  </w:style>
  <w:style w:type="paragraph" w:styleId="30">
    <w:name w:val="Body Text 3"/>
    <w:basedOn w:val="a"/>
    <w:link w:val="3Char0"/>
    <w:qFormat/>
    <w:pPr>
      <w:spacing w:after="120"/>
    </w:pPr>
    <w:rPr>
      <w:sz w:val="16"/>
      <w:szCs w:val="16"/>
    </w:rPr>
  </w:style>
  <w:style w:type="paragraph" w:styleId="a6">
    <w:name w:val="Body Text"/>
    <w:basedOn w:val="a"/>
    <w:link w:val="Char1"/>
    <w:qFormat/>
    <w:pPr>
      <w:spacing w:after="120"/>
    </w:pPr>
  </w:style>
  <w:style w:type="paragraph" w:styleId="a7">
    <w:name w:val="Body Text Indent"/>
    <w:basedOn w:val="a"/>
    <w:link w:val="Char2"/>
    <w:qFormat/>
    <w:pPr>
      <w:spacing w:after="120"/>
      <w:ind w:leftChars="200" w:left="420"/>
    </w:pPr>
  </w:style>
  <w:style w:type="paragraph" w:styleId="50">
    <w:name w:val="toc 5"/>
    <w:basedOn w:val="a"/>
    <w:next w:val="a"/>
    <w:uiPriority w:val="39"/>
    <w:qFormat/>
    <w:pPr>
      <w:spacing w:line="240" w:lineRule="auto"/>
      <w:ind w:firstLineChars="800" w:firstLine="800"/>
    </w:pPr>
    <w:rPr>
      <w:rFonts w:cs="Calibri"/>
      <w:szCs w:val="18"/>
    </w:rPr>
  </w:style>
  <w:style w:type="paragraph" w:styleId="31">
    <w:name w:val="toc 3"/>
    <w:basedOn w:val="a"/>
    <w:next w:val="a"/>
    <w:uiPriority w:val="39"/>
    <w:qFormat/>
    <w:pPr>
      <w:spacing w:line="240" w:lineRule="auto"/>
      <w:ind w:firstLineChars="400" w:firstLine="400"/>
    </w:pPr>
    <w:rPr>
      <w:rFonts w:cs="Calibri"/>
      <w:iCs/>
      <w:szCs w:val="20"/>
    </w:rPr>
  </w:style>
  <w:style w:type="paragraph" w:styleId="a8">
    <w:name w:val="Plain Text"/>
    <w:basedOn w:val="a"/>
    <w:link w:val="Char3"/>
    <w:qFormat/>
    <w:rPr>
      <w:rFonts w:ascii="宋体" w:hAnsi="Courier New"/>
    </w:rPr>
  </w:style>
  <w:style w:type="paragraph" w:styleId="80">
    <w:name w:val="toc 8"/>
    <w:basedOn w:val="a"/>
    <w:next w:val="a"/>
    <w:uiPriority w:val="39"/>
    <w:pPr>
      <w:ind w:left="1470"/>
    </w:pPr>
    <w:rPr>
      <w:rFonts w:ascii="Calibri" w:hAnsi="Calibri" w:cs="Calibri"/>
      <w:sz w:val="18"/>
      <w:szCs w:val="18"/>
    </w:rPr>
  </w:style>
  <w:style w:type="paragraph" w:styleId="a9">
    <w:name w:val="Date"/>
    <w:basedOn w:val="a"/>
    <w:next w:val="a"/>
    <w:link w:val="Char4"/>
    <w:qFormat/>
    <w:pPr>
      <w:ind w:leftChars="2500" w:left="100"/>
    </w:pPr>
  </w:style>
  <w:style w:type="paragraph" w:styleId="21">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center"/>
    </w:pPr>
    <w:rPr>
      <w:sz w:val="18"/>
      <w:szCs w:val="18"/>
    </w:rPr>
  </w:style>
  <w:style w:type="paragraph" w:styleId="ac">
    <w:name w:val="header"/>
    <w:basedOn w:val="a"/>
    <w:link w:val="Char7"/>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Calibri"/>
      <w:bCs/>
      <w:caps/>
      <w:szCs w:val="20"/>
    </w:rPr>
  </w:style>
  <w:style w:type="paragraph" w:styleId="40">
    <w:name w:val="toc 4"/>
    <w:basedOn w:val="a"/>
    <w:next w:val="a"/>
    <w:uiPriority w:val="39"/>
    <w:pPr>
      <w:spacing w:line="240" w:lineRule="auto"/>
      <w:ind w:firstLineChars="600" w:firstLine="600"/>
    </w:pPr>
    <w:rPr>
      <w:rFonts w:cs="Calibri"/>
      <w:szCs w:val="18"/>
    </w:rPr>
  </w:style>
  <w:style w:type="paragraph" w:styleId="ad">
    <w:name w:val="index heading"/>
    <w:basedOn w:val="a"/>
    <w:next w:val="11"/>
    <w:pPr>
      <w:spacing w:line="300" w:lineRule="auto"/>
    </w:pPr>
    <w:rPr>
      <w:rFonts w:eastAsia="楷体_GB2312"/>
      <w:sz w:val="24"/>
    </w:rPr>
  </w:style>
  <w:style w:type="paragraph" w:styleId="11">
    <w:name w:val="index 1"/>
    <w:basedOn w:val="a"/>
    <w:next w:val="a"/>
  </w:style>
  <w:style w:type="paragraph" w:styleId="60">
    <w:name w:val="toc 6"/>
    <w:basedOn w:val="a"/>
    <w:next w:val="a"/>
    <w:uiPriority w:val="39"/>
    <w:qFormat/>
    <w:pPr>
      <w:ind w:left="1050"/>
    </w:pPr>
    <w:rPr>
      <w:rFonts w:ascii="Calibri" w:hAnsi="Calibri" w:cs="Calibri"/>
      <w:sz w:val="18"/>
      <w:szCs w:val="18"/>
    </w:rPr>
  </w:style>
  <w:style w:type="paragraph" w:styleId="32">
    <w:name w:val="Body Text Indent 3"/>
    <w:basedOn w:val="a"/>
    <w:link w:val="3Char1"/>
    <w:qFormat/>
    <w:pPr>
      <w:spacing w:after="120"/>
      <w:ind w:leftChars="200" w:left="420"/>
    </w:pPr>
    <w:rPr>
      <w:sz w:val="16"/>
      <w:szCs w:val="16"/>
    </w:rPr>
  </w:style>
  <w:style w:type="paragraph" w:styleId="22">
    <w:name w:val="toc 2"/>
    <w:basedOn w:val="a"/>
    <w:next w:val="a"/>
    <w:uiPriority w:val="39"/>
    <w:qFormat/>
    <w:pPr>
      <w:spacing w:line="240" w:lineRule="auto"/>
      <w:ind w:firstLine="200"/>
    </w:pPr>
    <w:rPr>
      <w:rFonts w:cs="Calibri"/>
      <w:smallCaps/>
      <w:szCs w:val="20"/>
    </w:rPr>
  </w:style>
  <w:style w:type="paragraph" w:styleId="90">
    <w:name w:val="toc 9"/>
    <w:basedOn w:val="a"/>
    <w:next w:val="a"/>
    <w:uiPriority w:val="39"/>
    <w:qFormat/>
    <w:pPr>
      <w:ind w:left="1680"/>
    </w:pPr>
    <w:rPr>
      <w:rFonts w:ascii="Calibri" w:hAnsi="Calibri" w:cs="Calibri"/>
      <w:sz w:val="18"/>
      <w:szCs w:val="18"/>
    </w:rPr>
  </w:style>
  <w:style w:type="paragraph" w:styleId="23">
    <w:name w:val="Body Text 2"/>
    <w:basedOn w:val="a"/>
    <w:link w:val="2Char1"/>
    <w:qFormat/>
    <w:pPr>
      <w:spacing w:after="120" w:line="480" w:lineRule="auto"/>
    </w:pPr>
  </w:style>
  <w:style w:type="paragraph" w:styleId="ae">
    <w:name w:val="Normal (Web)"/>
    <w:basedOn w:val="a"/>
    <w:uiPriority w:val="99"/>
    <w:qFormat/>
    <w:pPr>
      <w:widowControl/>
      <w:spacing w:before="100" w:after="100"/>
    </w:pPr>
    <w:rPr>
      <w:rFonts w:ascii="Arial Unicode MS" w:eastAsia="Arial Unicode MS" w:hAnsi="Arial Unicode MS" w:hint="eastAsia"/>
      <w:kern w:val="0"/>
      <w:sz w:val="24"/>
    </w:rPr>
  </w:style>
  <w:style w:type="paragraph" w:styleId="af">
    <w:name w:val="Title"/>
    <w:basedOn w:val="a"/>
    <w:link w:val="Char8"/>
    <w:qFormat/>
    <w:pPr>
      <w:tabs>
        <w:tab w:val="left" w:pos="432"/>
      </w:tabs>
      <w:spacing w:before="240" w:after="60"/>
      <w:ind w:left="432" w:hanging="432"/>
      <w:jc w:val="center"/>
      <w:outlineLvl w:val="0"/>
    </w:pPr>
    <w:rPr>
      <w:rFonts w:ascii="Arial" w:hAnsi="Arial" w:cs="Arial"/>
      <w:b/>
      <w:bCs/>
      <w:sz w:val="32"/>
      <w:szCs w:val="32"/>
    </w:rPr>
  </w:style>
  <w:style w:type="paragraph" w:styleId="af0">
    <w:name w:val="annotation subject"/>
    <w:basedOn w:val="a5"/>
    <w:next w:val="a5"/>
    <w:link w:val="Char9"/>
    <w:semiHidden/>
    <w:unhideWhenUsed/>
    <w:qFormat/>
    <w:rPr>
      <w:b/>
      <w:bCs/>
    </w:rPr>
  </w:style>
  <w:style w:type="paragraph" w:styleId="af1">
    <w:name w:val="Body Text First Indent"/>
    <w:basedOn w:val="a6"/>
    <w:link w:val="Chara"/>
    <w:qFormat/>
    <w:pPr>
      <w:ind w:firstLineChars="100" w:firstLine="100"/>
    </w:pPr>
  </w:style>
  <w:style w:type="character" w:styleId="af2">
    <w:name w:val="Strong"/>
    <w:qFormat/>
    <w:rPr>
      <w:b/>
      <w:bCs/>
    </w:rPr>
  </w:style>
  <w:style w:type="character" w:styleId="af3">
    <w:name w:val="page number"/>
    <w:basedOn w:val="a0"/>
    <w:qFormat/>
  </w:style>
  <w:style w:type="character" w:styleId="af4">
    <w:name w:val="FollowedHyperlink"/>
    <w:qFormat/>
    <w:rPr>
      <w:color w:val="145CCD"/>
      <w:u w:val="none"/>
    </w:rPr>
  </w:style>
  <w:style w:type="character" w:styleId="af5">
    <w:name w:val="Emphasis"/>
    <w:uiPriority w:val="20"/>
    <w:qFormat/>
    <w:rPr>
      <w:b/>
    </w:rPr>
  </w:style>
  <w:style w:type="character" w:styleId="HTML">
    <w:name w:val="HTML Definition"/>
    <w:basedOn w:val="a0"/>
    <w:semiHidden/>
    <w:unhideWhenUsed/>
  </w:style>
  <w:style w:type="character" w:styleId="HTML0">
    <w:name w:val="HTML Typewriter"/>
    <w:semiHidden/>
    <w:unhideWhenUsed/>
    <w:qFormat/>
    <w:rPr>
      <w:rFonts w:ascii="monospace" w:eastAsia="monospace" w:hAnsi="monospace" w:cs="monospace" w:hint="default"/>
      <w:sz w:val="20"/>
    </w:rPr>
  </w:style>
  <w:style w:type="character" w:styleId="HTML1">
    <w:name w:val="HTML Acronym"/>
    <w:basedOn w:val="a0"/>
    <w:semiHidden/>
    <w:unhideWhenUsed/>
    <w:qFormat/>
  </w:style>
  <w:style w:type="character" w:styleId="HTML2">
    <w:name w:val="HTML Variable"/>
    <w:basedOn w:val="a0"/>
    <w:semiHidden/>
    <w:unhideWhenUsed/>
    <w:qFormat/>
  </w:style>
  <w:style w:type="character" w:styleId="af6">
    <w:name w:val="Hyperlink"/>
    <w:uiPriority w:val="99"/>
    <w:qFormat/>
    <w:rPr>
      <w:color w:val="145CCD"/>
      <w:u w:val="none"/>
    </w:rPr>
  </w:style>
  <w:style w:type="character" w:styleId="HTML3">
    <w:name w:val="HTML Code"/>
    <w:semiHidden/>
    <w:unhideWhenUsed/>
    <w:rPr>
      <w:rFonts w:ascii="monospace" w:eastAsia="monospace" w:hAnsi="monospace" w:cs="monospace" w:hint="default"/>
      <w:sz w:val="20"/>
    </w:rPr>
  </w:style>
  <w:style w:type="character" w:styleId="af7">
    <w:name w:val="annotation reference"/>
    <w:rPr>
      <w:sz w:val="21"/>
      <w:szCs w:val="21"/>
    </w:rPr>
  </w:style>
  <w:style w:type="character" w:styleId="HTML4">
    <w:name w:val="HTML Cite"/>
    <w:basedOn w:val="a0"/>
    <w:semiHidden/>
    <w:unhideWhenUsed/>
    <w:qFormat/>
  </w:style>
  <w:style w:type="character" w:styleId="HTML5">
    <w:name w:val="HTML Keyboard"/>
    <w:semiHidden/>
    <w:unhideWhenUsed/>
    <w:rPr>
      <w:rFonts w:ascii="monospace" w:eastAsia="monospace" w:hAnsi="monospace" w:cs="monospace" w:hint="default"/>
      <w:sz w:val="20"/>
    </w:rPr>
  </w:style>
  <w:style w:type="character" w:styleId="HTML6">
    <w:name w:val="HTML Sample"/>
    <w:semiHidden/>
    <w:unhideWhenUsed/>
    <w:rPr>
      <w:rFonts w:ascii="monospace" w:eastAsia="monospace" w:hAnsi="monospace" w:cs="monospace"/>
    </w:rPr>
  </w:style>
  <w:style w:type="paragraph" w:customStyle="1" w:styleId="xl29">
    <w:name w:val="xl29"/>
    <w:basedOn w:val="a"/>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8">
    <w:name w:val="正文无缩进"/>
    <w:basedOn w:val="a"/>
    <w:pPr>
      <w:spacing w:beforeLines="50" w:line="300" w:lineRule="auto"/>
      <w:jc w:val="center"/>
    </w:pPr>
    <w:rPr>
      <w:rFonts w:ascii="宋体" w:hAnsi="宋体"/>
      <w:sz w:val="24"/>
    </w:rPr>
  </w:style>
  <w:style w:type="paragraph" w:customStyle="1" w:styleId="Charb">
    <w:name w:val="段 Char"/>
    <w:qFormat/>
    <w:pPr>
      <w:autoSpaceDE w:val="0"/>
      <w:autoSpaceDN w:val="0"/>
      <w:ind w:firstLineChars="200" w:firstLine="200"/>
      <w:jc w:val="both"/>
    </w:pPr>
    <w:rPr>
      <w:rFonts w:ascii="宋体"/>
      <w:sz w:val="21"/>
    </w:rPr>
  </w:style>
  <w:style w:type="paragraph" w:customStyle="1" w:styleId="CharChar1">
    <w:name w:val="Char Char1"/>
    <w:basedOn w:val="a"/>
    <w:qFormat/>
    <w:pPr>
      <w:widowControl/>
      <w:spacing w:after="160" w:line="240" w:lineRule="exact"/>
    </w:pPr>
    <w:rPr>
      <w:rFonts w:ascii="Verdana" w:hAnsi="Verdana"/>
      <w:kern w:val="0"/>
      <w:sz w:val="20"/>
      <w:lang w:eastAsia="en-US"/>
    </w:rPr>
  </w:style>
  <w:style w:type="paragraph" w:customStyle="1" w:styleId="41">
    <w:name w:val="4"/>
    <w:basedOn w:val="a"/>
    <w:pPr>
      <w:spacing w:line="300" w:lineRule="auto"/>
      <w:ind w:firstLine="480"/>
    </w:pPr>
    <w:rPr>
      <w:sz w:val="24"/>
      <w:szCs w:val="20"/>
    </w:rPr>
  </w:style>
  <w:style w:type="paragraph" w:customStyle="1" w:styleId="TOC1">
    <w:name w:val="TOC 标题1"/>
    <w:basedOn w:val="1"/>
    <w:next w:val="a"/>
    <w:uiPriority w:val="39"/>
    <w:qFormat/>
    <w:pPr>
      <w:widowControl/>
      <w:spacing w:before="480" w:after="0" w:line="276" w:lineRule="auto"/>
      <w:outlineLvl w:val="9"/>
    </w:pPr>
    <w:rPr>
      <w:rFonts w:ascii="Cambria" w:hAnsi="Cambria"/>
      <w:color w:val="365F91"/>
      <w:kern w:val="0"/>
      <w:sz w:val="28"/>
    </w:rPr>
  </w:style>
  <w:style w:type="paragraph" w:customStyle="1" w:styleId="Charc">
    <w:name w:val="Char"/>
    <w:basedOn w:val="a"/>
    <w:qFormat/>
    <w:pPr>
      <w:tabs>
        <w:tab w:val="left" w:pos="360"/>
      </w:tabs>
    </w:pPr>
    <w:rPr>
      <w:sz w:val="24"/>
    </w:rPr>
  </w:style>
  <w:style w:type="paragraph" w:customStyle="1" w:styleId="CharChar3CharCharCharChar">
    <w:name w:val="Char Char3 Char Char Char Char"/>
    <w:basedOn w:val="a"/>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4"/>
    <w:qFormat/>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pPr>
      <w:ind w:firstLineChars="150" w:firstLine="150"/>
    </w:pPr>
    <w:rPr>
      <w:sz w:val="24"/>
    </w:rPr>
  </w:style>
  <w:style w:type="paragraph" w:customStyle="1" w:styleId="af9">
    <w:name w:val="助手文本"/>
    <w:basedOn w:val="a"/>
    <w:qFormat/>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qFormat/>
    <w:pPr>
      <w:spacing w:line="300" w:lineRule="auto"/>
      <w:ind w:firstLine="480"/>
    </w:pPr>
    <w:rPr>
      <w:sz w:val="24"/>
    </w:rPr>
  </w:style>
  <w:style w:type="paragraph" w:customStyle="1" w:styleId="--">
    <w:name w:val="正文--表格内正文"/>
    <w:basedOn w:val="a"/>
    <w:qFormat/>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qFormat/>
    <w:pPr>
      <w:widowControl/>
      <w:ind w:firstLine="480"/>
    </w:pPr>
    <w:rPr>
      <w:color w:val="000000"/>
      <w:kern w:val="0"/>
      <w:sz w:val="24"/>
    </w:rPr>
  </w:style>
  <w:style w:type="paragraph" w:customStyle="1" w:styleId="13">
    <w:name w:val="列出段落1"/>
    <w:basedOn w:val="a"/>
    <w:uiPriority w:val="34"/>
    <w:qFormat/>
  </w:style>
  <w:style w:type="paragraph" w:customStyle="1" w:styleId="paragraphindent">
    <w:name w:val="paragraphindent"/>
    <w:basedOn w:val="a"/>
    <w:qFormat/>
    <w:pPr>
      <w:widowControl/>
      <w:spacing w:before="100" w:beforeAutospacing="1" w:after="100" w:afterAutospacing="1"/>
    </w:pPr>
    <w:rPr>
      <w:rFonts w:ascii="宋体" w:hAnsi="宋体" w:cs="宋体"/>
      <w:kern w:val="0"/>
      <w:sz w:val="24"/>
    </w:rPr>
  </w:style>
  <w:style w:type="paragraph" w:customStyle="1" w:styleId="FA">
    <w:name w:val="FA正文"/>
    <w:basedOn w:val="a"/>
    <w:link w:val="FAChar"/>
    <w:qFormat/>
    <w:pPr>
      <w:tabs>
        <w:tab w:val="left" w:pos="3375"/>
      </w:tabs>
      <w:ind w:firstLine="520"/>
    </w:pPr>
    <w:rPr>
      <w:rFonts w:ascii="宋体" w:hAnsi="宋体"/>
      <w:spacing w:val="10"/>
      <w:sz w:val="24"/>
    </w:rPr>
  </w:style>
  <w:style w:type="paragraph" w:customStyle="1" w:styleId="14black">
    <w:name w:val="14_black"/>
    <w:basedOn w:val="a"/>
    <w:qFormat/>
    <w:pPr>
      <w:widowControl/>
      <w:spacing w:before="100" w:beforeAutospacing="1" w:after="100" w:afterAutospacing="1"/>
    </w:pPr>
    <w:rPr>
      <w:rFonts w:ascii="宋体" w:hAnsi="宋体" w:cs="宋体"/>
      <w:color w:val="000000"/>
      <w:kern w:val="0"/>
      <w:sz w:val="23"/>
      <w:szCs w:val="23"/>
    </w:rPr>
  </w:style>
  <w:style w:type="paragraph" w:customStyle="1" w:styleId="afa">
    <w:name w:val="È±Ê¡ÎÄ±¾"/>
    <w:basedOn w:val="a"/>
    <w:qFormat/>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pPr>
      <w:spacing w:before="120" w:after="120"/>
      <w:outlineLvl w:val="1"/>
    </w:pPr>
    <w:rPr>
      <w:b/>
      <w:sz w:val="30"/>
    </w:rPr>
  </w:style>
  <w:style w:type="paragraph" w:customStyle="1" w:styleId="33">
    <w:name w:val="样式3"/>
    <w:basedOn w:val="ac"/>
    <w:link w:val="3Char2"/>
    <w:qFormat/>
    <w:pPr>
      <w:ind w:firstLine="360"/>
    </w:pPr>
  </w:style>
  <w:style w:type="paragraph" w:customStyle="1" w:styleId="42">
    <w:name w:val="样式4"/>
    <w:basedOn w:val="33"/>
    <w:link w:val="4Char1"/>
    <w:qFormat/>
  </w:style>
  <w:style w:type="paragraph" w:customStyle="1" w:styleId="51">
    <w:name w:val="样式5"/>
    <w:basedOn w:val="ac"/>
    <w:link w:val="5Char0"/>
    <w:qFormat/>
    <w:pPr>
      <w:ind w:firstLine="360"/>
    </w:pPr>
  </w:style>
  <w:style w:type="paragraph" w:customStyle="1" w:styleId="61">
    <w:name w:val="样式6"/>
    <w:basedOn w:val="ac"/>
    <w:link w:val="6Char0"/>
    <w:qFormat/>
    <w:pPr>
      <w:ind w:firstLine="360"/>
    </w:pPr>
  </w:style>
  <w:style w:type="paragraph" w:customStyle="1" w:styleId="71">
    <w:name w:val="样式7"/>
    <w:basedOn w:val="3"/>
    <w:link w:val="7Char0"/>
    <w:qFormat/>
    <w:pPr>
      <w:jc w:val="both"/>
    </w:pPr>
  </w:style>
  <w:style w:type="paragraph" w:customStyle="1" w:styleId="81">
    <w:name w:val="样式8"/>
    <w:basedOn w:val="ab"/>
    <w:link w:val="8Char0"/>
    <w:qFormat/>
    <w:pPr>
      <w:ind w:firstLineChars="0" w:firstLine="0"/>
      <w:jc w:val="left"/>
    </w:pPr>
  </w:style>
  <w:style w:type="paragraph" w:customStyle="1" w:styleId="91">
    <w:name w:val="样式9"/>
    <w:basedOn w:val="81"/>
    <w:link w:val="9Char0"/>
    <w:qFormat/>
    <w:pPr>
      <w:jc w:val="center"/>
    </w:pPr>
  </w:style>
  <w:style w:type="paragraph" w:customStyle="1" w:styleId="100">
    <w:name w:val="样式10"/>
    <w:basedOn w:val="91"/>
    <w:link w:val="10Char"/>
    <w:qFormat/>
    <w:pPr>
      <w:pBdr>
        <w:top w:val="single" w:sz="24" w:space="1" w:color="76923C"/>
      </w:pBdr>
    </w:pPr>
  </w:style>
  <w:style w:type="paragraph" w:customStyle="1" w:styleId="110">
    <w:name w:val="样式11"/>
    <w:basedOn w:val="100"/>
    <w:link w:val="11Char"/>
    <w:qFormat/>
    <w:pPr>
      <w:pBdr>
        <w:top w:val="none" w:sz="0" w:space="0" w:color="auto"/>
      </w:pBdr>
    </w:pPr>
  </w:style>
  <w:style w:type="paragraph" w:customStyle="1" w:styleId="120">
    <w:name w:val="样式12"/>
    <w:basedOn w:val="110"/>
    <w:link w:val="12Char"/>
    <w:qFormat/>
  </w:style>
  <w:style w:type="paragraph" w:customStyle="1" w:styleId="130">
    <w:name w:val="样式13"/>
    <w:basedOn w:val="71"/>
    <w:link w:val="13Char"/>
    <w:qFormat/>
  </w:style>
  <w:style w:type="paragraph" w:customStyle="1" w:styleId="25">
    <w:name w:val="2"/>
    <w:basedOn w:val="a"/>
    <w:link w:val="2Char3"/>
    <w:qFormat/>
    <w:pPr>
      <w:autoSpaceDE w:val="0"/>
      <w:autoSpaceDN w:val="0"/>
      <w:adjustRightInd w:val="0"/>
      <w:ind w:firstLineChars="0" w:firstLine="0"/>
      <w:jc w:val="center"/>
    </w:pPr>
    <w:rPr>
      <w:spacing w:val="4"/>
    </w:rPr>
  </w:style>
  <w:style w:type="paragraph" w:customStyle="1" w:styleId="14">
    <w:name w:val="1"/>
    <w:basedOn w:val="a"/>
    <w:link w:val="1Char0"/>
    <w:qFormat/>
    <w:pPr>
      <w:ind w:firstLineChars="0" w:firstLine="0"/>
    </w:pPr>
  </w:style>
  <w:style w:type="paragraph" w:customStyle="1" w:styleId="afb">
    <w:name w:val="飞越型"/>
    <w:pPr>
      <w:spacing w:after="200" w:line="276" w:lineRule="auto"/>
    </w:pPr>
    <w:rPr>
      <w:rFonts w:ascii="Calibri" w:hAnsi="Calibri" w:cs="黑体"/>
      <w:sz w:val="22"/>
      <w:szCs w:val="22"/>
    </w:rPr>
  </w:style>
  <w:style w:type="paragraph" w:customStyle="1" w:styleId="15">
    <w:name w:val="无间隔1"/>
    <w:uiPriority w:val="1"/>
    <w:qFormat/>
    <w:pPr>
      <w:widowControl w:val="0"/>
      <w:ind w:firstLineChars="200" w:firstLine="420"/>
    </w:pPr>
    <w:rPr>
      <w:kern w:val="2"/>
      <w:sz w:val="21"/>
      <w:szCs w:val="24"/>
    </w:rPr>
  </w:style>
  <w:style w:type="character" w:customStyle="1" w:styleId="5Char">
    <w:name w:val="标题 5 Char"/>
    <w:link w:val="5"/>
    <w:qFormat/>
    <w:rPr>
      <w:b/>
      <w:bCs/>
      <w:kern w:val="2"/>
      <w:sz w:val="28"/>
      <w:szCs w:val="28"/>
    </w:rPr>
  </w:style>
  <w:style w:type="character" w:customStyle="1" w:styleId="Char7">
    <w:name w:val="页眉 Char"/>
    <w:link w:val="ac"/>
    <w:uiPriority w:val="99"/>
    <w:rPr>
      <w:kern w:val="2"/>
      <w:sz w:val="18"/>
      <w:szCs w:val="18"/>
    </w:rPr>
  </w:style>
  <w:style w:type="character" w:customStyle="1" w:styleId="6Char">
    <w:name w:val="标题 6 Char"/>
    <w:link w:val="6"/>
    <w:rPr>
      <w:b/>
      <w:bCs/>
      <w:kern w:val="2"/>
      <w:sz w:val="30"/>
      <w:szCs w:val="18"/>
    </w:rPr>
  </w:style>
  <w:style w:type="character" w:customStyle="1" w:styleId="Char8">
    <w:name w:val="标题 Char"/>
    <w:link w:val="af"/>
    <w:qFormat/>
    <w:rPr>
      <w:rFonts w:ascii="Arial" w:hAnsi="Arial" w:cs="Arial"/>
      <w:b/>
      <w:bCs/>
      <w:kern w:val="2"/>
      <w:sz w:val="32"/>
      <w:szCs w:val="32"/>
    </w:rPr>
  </w:style>
  <w:style w:type="character" w:customStyle="1" w:styleId="7Char">
    <w:name w:val="标题 7 Char"/>
    <w:link w:val="7"/>
    <w:qFormat/>
    <w:rPr>
      <w:b/>
      <w:bCs/>
      <w:kern w:val="2"/>
      <w:sz w:val="30"/>
      <w:szCs w:val="18"/>
    </w:rPr>
  </w:style>
  <w:style w:type="character" w:customStyle="1" w:styleId="8Char">
    <w:name w:val="标题 8 Char"/>
    <w:link w:val="8"/>
    <w:rPr>
      <w:b/>
      <w:bCs/>
      <w:kern w:val="2"/>
      <w:sz w:val="30"/>
      <w:szCs w:val="18"/>
    </w:rPr>
  </w:style>
  <w:style w:type="character" w:customStyle="1" w:styleId="2Char0">
    <w:name w:val="正文文本缩进 2 Char"/>
    <w:link w:val="21"/>
    <w:rPr>
      <w:kern w:val="2"/>
      <w:sz w:val="21"/>
      <w:szCs w:val="24"/>
    </w:rPr>
  </w:style>
  <w:style w:type="character" w:customStyle="1" w:styleId="9Char">
    <w:name w:val="标题 9 Char"/>
    <w:link w:val="9"/>
    <w:rPr>
      <w:b/>
      <w:bCs/>
      <w:kern w:val="2"/>
      <w:sz w:val="30"/>
      <w:szCs w:val="18"/>
    </w:rPr>
  </w:style>
  <w:style w:type="character" w:customStyle="1" w:styleId="large1">
    <w:name w:val="large1"/>
    <w:qFormat/>
    <w:rPr>
      <w:rFonts w:ascii="宋体" w:eastAsia="宋体" w:hAnsi="宋体" w:hint="eastAsia"/>
      <w:sz w:val="22"/>
      <w:szCs w:val="22"/>
    </w:rPr>
  </w:style>
  <w:style w:type="character" w:customStyle="1" w:styleId="Char2">
    <w:name w:val="正文文本缩进 Char"/>
    <w:link w:val="a7"/>
    <w:rPr>
      <w:kern w:val="2"/>
      <w:sz w:val="21"/>
      <w:szCs w:val="24"/>
    </w:rPr>
  </w:style>
  <w:style w:type="character" w:customStyle="1" w:styleId="Char3">
    <w:name w:val="纯文本 Char"/>
    <w:link w:val="a8"/>
    <w:rPr>
      <w:rFonts w:ascii="宋体" w:hAnsi="Courier New"/>
      <w:kern w:val="2"/>
      <w:sz w:val="21"/>
    </w:rPr>
  </w:style>
  <w:style w:type="character" w:customStyle="1" w:styleId="2Char">
    <w:name w:val="标题 2 Char"/>
    <w:link w:val="2"/>
    <w:qFormat/>
    <w:rPr>
      <w:b/>
      <w:bCs/>
      <w:kern w:val="2"/>
      <w:sz w:val="30"/>
      <w:szCs w:val="32"/>
    </w:rPr>
  </w:style>
  <w:style w:type="character" w:customStyle="1" w:styleId="3Char">
    <w:name w:val="标题 3 Char"/>
    <w:link w:val="3"/>
    <w:qFormat/>
    <w:rPr>
      <w:b/>
      <w:bCs/>
      <w:kern w:val="2"/>
      <w:sz w:val="28"/>
      <w:szCs w:val="18"/>
    </w:rPr>
  </w:style>
  <w:style w:type="character" w:customStyle="1" w:styleId="Char6">
    <w:name w:val="页脚 Char"/>
    <w:link w:val="ab"/>
    <w:uiPriority w:val="99"/>
    <w:rPr>
      <w:kern w:val="2"/>
      <w:sz w:val="18"/>
      <w:szCs w:val="18"/>
    </w:rPr>
  </w:style>
  <w:style w:type="character" w:customStyle="1" w:styleId="Char5">
    <w:name w:val="批注框文本 Char"/>
    <w:link w:val="aa"/>
    <w:qFormat/>
    <w:rPr>
      <w:kern w:val="2"/>
      <w:sz w:val="18"/>
      <w:szCs w:val="18"/>
    </w:rPr>
  </w:style>
  <w:style w:type="character" w:customStyle="1" w:styleId="Char0">
    <w:name w:val="批注文字 Char"/>
    <w:link w:val="a5"/>
    <w:qFormat/>
    <w:rPr>
      <w:kern w:val="2"/>
      <w:sz w:val="21"/>
      <w:szCs w:val="24"/>
    </w:rPr>
  </w:style>
  <w:style w:type="character" w:customStyle="1" w:styleId="14black1">
    <w:name w:val="14_black1"/>
    <w:rPr>
      <w:color w:val="000000"/>
      <w:sz w:val="23"/>
      <w:szCs w:val="23"/>
    </w:rPr>
  </w:style>
  <w:style w:type="character" w:customStyle="1" w:styleId="1Char">
    <w:name w:val="标题 1 Char"/>
    <w:link w:val="1"/>
    <w:rPr>
      <w:b/>
      <w:bCs/>
      <w:kern w:val="44"/>
      <w:sz w:val="32"/>
      <w:szCs w:val="28"/>
    </w:rPr>
  </w:style>
  <w:style w:type="character" w:customStyle="1" w:styleId="Chara">
    <w:name w:val="正文首行缩进 Char"/>
    <w:link w:val="af1"/>
    <w:rPr>
      <w:kern w:val="2"/>
      <w:sz w:val="21"/>
      <w:szCs w:val="24"/>
    </w:rPr>
  </w:style>
  <w:style w:type="character" w:customStyle="1" w:styleId="Char1">
    <w:name w:val="正文文本 Char"/>
    <w:link w:val="a6"/>
    <w:rPr>
      <w:kern w:val="2"/>
      <w:sz w:val="21"/>
      <w:szCs w:val="24"/>
    </w:rPr>
  </w:style>
  <w:style w:type="character" w:customStyle="1" w:styleId="f141">
    <w:name w:val="f141"/>
    <w:qFormat/>
    <w:rPr>
      <w:sz w:val="21"/>
      <w:szCs w:val="21"/>
    </w:rPr>
  </w:style>
  <w:style w:type="character" w:customStyle="1" w:styleId="4Char">
    <w:name w:val="标题 4 Char"/>
    <w:link w:val="4"/>
    <w:qFormat/>
    <w:rPr>
      <w:rFonts w:hAnsi="Arial"/>
      <w:b/>
      <w:bCs/>
      <w:kern w:val="2"/>
      <w:sz w:val="24"/>
      <w:szCs w:val="28"/>
    </w:rPr>
  </w:style>
  <w:style w:type="character" w:customStyle="1" w:styleId="3Char1">
    <w:name w:val="正文文本缩进 3 Char"/>
    <w:link w:val="32"/>
    <w:qFormat/>
    <w:rPr>
      <w:kern w:val="2"/>
      <w:sz w:val="16"/>
      <w:szCs w:val="16"/>
    </w:rPr>
  </w:style>
  <w:style w:type="character" w:customStyle="1" w:styleId="Char">
    <w:name w:val="文档结构图 Char"/>
    <w:link w:val="a4"/>
    <w:qFormat/>
    <w:rPr>
      <w:rFonts w:ascii="宋体"/>
      <w:kern w:val="2"/>
      <w:sz w:val="18"/>
      <w:szCs w:val="18"/>
    </w:rPr>
  </w:style>
  <w:style w:type="character" w:customStyle="1" w:styleId="FAChar">
    <w:name w:val="FA正文 Char"/>
    <w:link w:val="FA"/>
    <w:qFormat/>
    <w:rPr>
      <w:rFonts w:ascii="宋体" w:hAnsi="宋体"/>
      <w:spacing w:val="10"/>
      <w:kern w:val="2"/>
      <w:sz w:val="24"/>
      <w:szCs w:val="24"/>
    </w:rPr>
  </w:style>
  <w:style w:type="character" w:customStyle="1" w:styleId="3Char0">
    <w:name w:val="正文文本 3 Char"/>
    <w:link w:val="30"/>
    <w:rPr>
      <w:kern w:val="2"/>
      <w:sz w:val="16"/>
      <w:szCs w:val="16"/>
    </w:rPr>
  </w:style>
  <w:style w:type="character" w:customStyle="1" w:styleId="2Char1">
    <w:name w:val="正文文本 2 Char"/>
    <w:link w:val="23"/>
    <w:qFormat/>
    <w:rPr>
      <w:kern w:val="2"/>
      <w:sz w:val="21"/>
      <w:szCs w:val="24"/>
    </w:rPr>
  </w:style>
  <w:style w:type="character" w:customStyle="1" w:styleId="IndentNormalChar">
    <w:name w:val="Indent Normal Char"/>
    <w:rPr>
      <w:rFonts w:eastAsia="宋体"/>
      <w:kern w:val="2"/>
      <w:sz w:val="21"/>
      <w:szCs w:val="24"/>
      <w:lang w:val="en-US" w:eastAsia="zh-CN" w:bidi="ar-SA"/>
    </w:rPr>
  </w:style>
  <w:style w:type="character" w:customStyle="1" w:styleId="Char4">
    <w:name w:val="日期 Char"/>
    <w:link w:val="a9"/>
    <w:rPr>
      <w:kern w:val="2"/>
      <w:sz w:val="21"/>
      <w:szCs w:val="24"/>
    </w:rPr>
  </w:style>
  <w:style w:type="character" w:customStyle="1" w:styleId="p11b1">
    <w:name w:val="p11b1"/>
    <w:qFormat/>
    <w:rPr>
      <w:color w:val="000000"/>
      <w:spacing w:val="320"/>
      <w:sz w:val="20"/>
      <w:szCs w:val="20"/>
      <w:u w:val="none"/>
    </w:rPr>
  </w:style>
  <w:style w:type="character" w:customStyle="1" w:styleId="2Char2">
    <w:name w:val="样式2 Char"/>
    <w:link w:val="24"/>
    <w:qFormat/>
    <w:rPr>
      <w:b/>
      <w:kern w:val="2"/>
      <w:sz w:val="30"/>
      <w:szCs w:val="24"/>
    </w:rPr>
  </w:style>
  <w:style w:type="character" w:customStyle="1" w:styleId="3Char2">
    <w:name w:val="样式3 Char"/>
    <w:link w:val="33"/>
    <w:qFormat/>
    <w:rPr>
      <w:kern w:val="2"/>
      <w:sz w:val="18"/>
      <w:szCs w:val="18"/>
    </w:rPr>
  </w:style>
  <w:style w:type="character" w:customStyle="1" w:styleId="4Char1">
    <w:name w:val="样式4 Char1"/>
    <w:link w:val="42"/>
    <w:qFormat/>
    <w:rPr>
      <w:kern w:val="2"/>
      <w:sz w:val="18"/>
      <w:szCs w:val="18"/>
    </w:rPr>
  </w:style>
  <w:style w:type="character" w:customStyle="1" w:styleId="5Char0">
    <w:name w:val="样式5 Char"/>
    <w:link w:val="51"/>
    <w:rPr>
      <w:kern w:val="2"/>
      <w:sz w:val="18"/>
      <w:szCs w:val="18"/>
    </w:rPr>
  </w:style>
  <w:style w:type="character" w:customStyle="1" w:styleId="6Char0">
    <w:name w:val="样式6 Char"/>
    <w:link w:val="61"/>
    <w:qFormat/>
    <w:rPr>
      <w:kern w:val="2"/>
      <w:sz w:val="18"/>
      <w:szCs w:val="18"/>
    </w:rPr>
  </w:style>
  <w:style w:type="character" w:customStyle="1" w:styleId="7Char0">
    <w:name w:val="样式7 Char"/>
    <w:link w:val="71"/>
    <w:qFormat/>
    <w:rPr>
      <w:b/>
      <w:bCs/>
      <w:kern w:val="2"/>
      <w:sz w:val="28"/>
      <w:szCs w:val="18"/>
    </w:rPr>
  </w:style>
  <w:style w:type="character" w:customStyle="1" w:styleId="8Char0">
    <w:name w:val="样式8 Char"/>
    <w:link w:val="81"/>
    <w:rPr>
      <w:kern w:val="2"/>
      <w:sz w:val="18"/>
      <w:szCs w:val="18"/>
    </w:rPr>
  </w:style>
  <w:style w:type="character" w:customStyle="1" w:styleId="9Char0">
    <w:name w:val="样式9 Char"/>
    <w:link w:val="91"/>
    <w:rPr>
      <w:kern w:val="2"/>
      <w:sz w:val="18"/>
      <w:szCs w:val="18"/>
    </w:rPr>
  </w:style>
  <w:style w:type="character" w:customStyle="1" w:styleId="10Char">
    <w:name w:val="样式10 Char"/>
    <w:link w:val="100"/>
    <w:rPr>
      <w:kern w:val="2"/>
      <w:sz w:val="18"/>
      <w:szCs w:val="18"/>
    </w:rPr>
  </w:style>
  <w:style w:type="character" w:customStyle="1" w:styleId="11Char">
    <w:name w:val="样式11 Char"/>
    <w:link w:val="110"/>
    <w:qFormat/>
    <w:rPr>
      <w:kern w:val="2"/>
      <w:sz w:val="18"/>
      <w:szCs w:val="18"/>
    </w:rPr>
  </w:style>
  <w:style w:type="character" w:customStyle="1" w:styleId="12Char">
    <w:name w:val="样式12 Char"/>
    <w:link w:val="120"/>
    <w:qFormat/>
    <w:rPr>
      <w:kern w:val="2"/>
      <w:sz w:val="18"/>
      <w:szCs w:val="18"/>
    </w:rPr>
  </w:style>
  <w:style w:type="character" w:customStyle="1" w:styleId="13Char">
    <w:name w:val="样式13 Char"/>
    <w:link w:val="130"/>
    <w:rPr>
      <w:b/>
      <w:bCs/>
      <w:kern w:val="2"/>
      <w:sz w:val="28"/>
      <w:szCs w:val="18"/>
    </w:rPr>
  </w:style>
  <w:style w:type="character" w:customStyle="1" w:styleId="2Char3">
    <w:name w:val="2 Char"/>
    <w:link w:val="25"/>
    <w:rPr>
      <w:spacing w:val="4"/>
      <w:kern w:val="2"/>
      <w:sz w:val="21"/>
      <w:szCs w:val="24"/>
    </w:rPr>
  </w:style>
  <w:style w:type="character" w:customStyle="1" w:styleId="1Char0">
    <w:name w:val="1 Char"/>
    <w:link w:val="14"/>
    <w:qFormat/>
    <w:rPr>
      <w:kern w:val="2"/>
      <w:sz w:val="21"/>
      <w:szCs w:val="24"/>
    </w:rPr>
  </w:style>
  <w:style w:type="paragraph" w:styleId="afc">
    <w:name w:val="List Paragraph"/>
    <w:basedOn w:val="a"/>
    <w:uiPriority w:val="34"/>
    <w:qFormat/>
    <w:pPr>
      <w:spacing w:line="240" w:lineRule="auto"/>
      <w:jc w:val="both"/>
    </w:pPr>
  </w:style>
  <w:style w:type="paragraph" w:customStyle="1" w:styleId="TOC2">
    <w:name w:val="TOC 标题2"/>
    <w:basedOn w:val="1"/>
    <w:next w:val="a"/>
    <w:uiPriority w:val="39"/>
    <w:semiHidden/>
    <w:unhideWhenUsed/>
    <w:qFormat/>
    <w:pPr>
      <w:widowControl/>
      <w:numPr>
        <w:numId w:val="0"/>
      </w:numPr>
      <w:tabs>
        <w:tab w:val="clear" w:pos="425"/>
      </w:tabs>
      <w:spacing w:before="480" w:after="0" w:line="276" w:lineRule="auto"/>
      <w:outlineLvl w:val="9"/>
    </w:pPr>
    <w:rPr>
      <w:rFonts w:ascii="Cambria" w:hAnsi="Cambria"/>
      <w:color w:val="365F91"/>
      <w:kern w:val="0"/>
      <w:sz w:val="28"/>
    </w:rPr>
  </w:style>
  <w:style w:type="character" w:customStyle="1" w:styleId="Char9">
    <w:name w:val="批注主题 Char"/>
    <w:link w:val="af0"/>
    <w:semiHidden/>
    <w:qFormat/>
    <w:rPr>
      <w:b/>
      <w:bCs/>
      <w:kern w:val="2"/>
      <w:sz w:val="21"/>
      <w:szCs w:val="24"/>
    </w:rPr>
  </w:style>
  <w:style w:type="character" w:customStyle="1" w:styleId="hover3">
    <w:name w:val="hover3"/>
    <w:rPr>
      <w:color w:val="EB0909"/>
    </w:rPr>
  </w:style>
  <w:style w:type="character" w:customStyle="1" w:styleId="hover2">
    <w:name w:val="hover2"/>
    <w:rPr>
      <w:color w:val="EB090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396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AppData/Roaming/Tencent/Users/1213618860/TIM/WinTemp/RichOle/A4DSE8J_%2525252525%252525255bI8NV()2PLXNTF.png"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xjbzggzy.cn"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4"/>
    <customShpInfo spid="_x0000_s1029"/>
    <customShpInfo spid="_x0000_s1030"/>
    <customShpInfo spid="_x0000_s1057"/>
    <customShpInfo spid="_x0000_s1027"/>
    <customShpInfo spid="_x0000_s111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71A9CF-6A68-455B-9389-BF252A98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1420</Words>
  <Characters>8100</Characters>
  <Application>Microsoft Office Word</Application>
  <DocSecurity>0</DocSecurity>
  <Lines>67</Lines>
  <Paragraphs>19</Paragraphs>
  <ScaleCrop>false</ScaleCrop>
  <Company>江苏国泰新点软件有限公司  0512-58188000 </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yuanxun</dc:creator>
  <cp:lastModifiedBy>xb21cn</cp:lastModifiedBy>
  <cp:revision>213</cp:revision>
  <dcterms:created xsi:type="dcterms:W3CDTF">2010-01-03T19:48:00Z</dcterms:created>
  <dcterms:modified xsi:type="dcterms:W3CDTF">2023-05-08T08:23:00Z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